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9B9C" w14:textId="7010DE67" w:rsidR="00171B86" w:rsidRPr="00171B86" w:rsidRDefault="00171B86" w:rsidP="00171B86">
      <w:pPr>
        <w:suppressAutoHyphens/>
        <w:spacing w:after="0" w:line="360" w:lineRule="auto"/>
        <w:rPr>
          <w:rFonts w:eastAsia="Times New Roman" w:cstheme="minorHAnsi"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0" w:name="_Hlk137020697"/>
      <w:r w:rsidRPr="00171B8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Pr="00171B8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4</w:t>
      </w:r>
      <w:r w:rsidRPr="00171B86">
        <w:rPr>
          <w:rFonts w:eastAsia="Times New Roman" w:cstheme="minorHAnsi"/>
          <w:bCs/>
          <w:iCs/>
          <w:kern w:val="0"/>
          <w:sz w:val="24"/>
          <w:szCs w:val="24"/>
          <w:lang w:eastAsia="ar-SA"/>
          <w14:ligatures w14:val="none"/>
        </w:rPr>
        <w:t xml:space="preserve"> do 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zapytania ofertowego/umowy*</w:t>
      </w:r>
    </w:p>
    <w:p w14:paraId="76437713" w14:textId="77777777" w:rsidR="00171B86" w:rsidRPr="00171B86" w:rsidRDefault="00171B86" w:rsidP="00171B86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171B86">
        <w:rPr>
          <w:rFonts w:eastAsia="Calibri" w:cstheme="minorHAnsi"/>
          <w:kern w:val="0"/>
          <w:sz w:val="24"/>
          <w:szCs w:val="24"/>
          <w14:ligatures w14:val="none"/>
        </w:rPr>
        <w:t>Nr sprawy/umowy…</w:t>
      </w:r>
    </w:p>
    <w:p w14:paraId="153C1814" w14:textId="77777777" w:rsidR="00171B86" w:rsidRPr="00171B86" w:rsidRDefault="00171B86" w:rsidP="00171B86">
      <w:pPr>
        <w:spacing w:after="200" w:line="360" w:lineRule="auto"/>
        <w:rPr>
          <w:rFonts w:eastAsia="Times New Roman" w:cstheme="minorHAnsi"/>
          <w:kern w:val="0"/>
          <w14:ligatures w14:val="none"/>
        </w:rPr>
      </w:pPr>
    </w:p>
    <w:p w14:paraId="3D747AA0" w14:textId="77777777" w:rsidR="00171B86" w:rsidRPr="00171B86" w:rsidRDefault="00171B86" w:rsidP="00171B86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  <w14:ligatures w14:val="none"/>
        </w:rPr>
      </w:pPr>
      <w:r w:rsidRPr="00171B86">
        <w:rPr>
          <w:rFonts w:eastAsia="Times New Roman" w:cstheme="minorHAnsi"/>
          <w:spacing w:val="-10"/>
          <w:kern w:val="28"/>
          <w:sz w:val="24"/>
          <w:szCs w:val="24"/>
          <w14:ligatures w14:val="none"/>
        </w:rPr>
        <w:t>OŚWIADCZENIE O BRAKU PODSTAW DO WYKLUCZENIA</w:t>
      </w:r>
      <w:r w:rsidRPr="00171B86">
        <w:rPr>
          <w:rFonts w:eastAsia="Times New Roman" w:cstheme="minorHAnsi"/>
          <w:spacing w:val="-10"/>
          <w:kern w:val="28"/>
          <w:sz w:val="24"/>
          <w:szCs w:val="24"/>
          <w14:ligatures w14:val="none"/>
        </w:rPr>
        <w:br/>
        <w:t>O KTÓRYCH MOWA W ART. 7 UST. 1 PKT. 1 - 3 USTAWY Z DNIA 15 KWIETNIA 2022 r.</w:t>
      </w:r>
      <w:r w:rsidRPr="00171B86">
        <w:rPr>
          <w:rFonts w:eastAsia="Times New Roman" w:cstheme="minorHAnsi"/>
          <w:spacing w:val="-10"/>
          <w:kern w:val="28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</w:t>
      </w:r>
    </w:p>
    <w:p w14:paraId="38913147" w14:textId="77777777" w:rsidR="00171B86" w:rsidRPr="00171B86" w:rsidRDefault="00171B86" w:rsidP="00171B86">
      <w:pPr>
        <w:spacing w:after="20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Wykonawca</w:t>
      </w:r>
      <w:r w:rsidRPr="00171B8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(nazwa firmy)</w:t>
      </w:r>
      <w:r w:rsidRPr="00171B8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51C52E0" w14:textId="77777777" w:rsidR="00171B86" w:rsidRPr="00171B86" w:rsidRDefault="00171B86" w:rsidP="00171B86">
      <w:pPr>
        <w:spacing w:after="200" w:line="360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71B8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Reprezentowany przez </w:t>
      </w:r>
      <w:r w:rsidRPr="00171B8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(imię i nazwisko):</w:t>
      </w:r>
    </w:p>
    <w:p w14:paraId="1AA42C4D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potrzeby </w:t>
      </w:r>
      <w:r w:rsidRPr="00171B86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zapytania ofertowego/realizacji umowy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* pn.(wpisz nazwę, tytuł zapytania ofertowego/umowy)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171B86" w:rsidRPr="00171B86" w14:paraId="0059B713" w14:textId="77777777" w:rsidTr="00171B86">
        <w:trPr>
          <w:tblHeader/>
        </w:trPr>
        <w:tc>
          <w:tcPr>
            <w:tcW w:w="9062" w:type="dxa"/>
          </w:tcPr>
          <w:p w14:paraId="2744400B" w14:textId="77777777" w:rsidR="00171B86" w:rsidRPr="00171B86" w:rsidRDefault="00171B86" w:rsidP="00171B86">
            <w:pPr>
              <w:spacing w:after="20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CD0F58C" w14:textId="77777777" w:rsidR="00171B86" w:rsidRPr="00171B86" w:rsidRDefault="00171B86" w:rsidP="00171B86">
      <w:pPr>
        <w:tabs>
          <w:tab w:val="left" w:pos="8081"/>
        </w:tabs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oświadczam, </w:t>
      </w:r>
      <w:r w:rsidRPr="00171B86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że podlegam/nie podlegam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* wykluczeniu z </w:t>
      </w:r>
      <w:r w:rsidRPr="00171B86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toczącego się postępowania </w:t>
      </w:r>
      <w:r w:rsidRPr="00171B86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br/>
        <w:t>w trybie zapytania ofertowego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r w:rsidRPr="00171B86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realizacji umowy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*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na podstawie art. 7 ust. 1 pkt 1 – 3 ustawy z dnia 15 kwietnia 2022 r. 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Dz.U. z 2022 r. poz. 834) zwaną dalej „ustawą”. </w:t>
      </w:r>
    </w:p>
    <w:p w14:paraId="4768C4B1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4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171B86" w:rsidRPr="00171B86" w14:paraId="762E2364" w14:textId="77777777" w:rsidTr="00171B86">
        <w:trPr>
          <w:trHeight w:val="649"/>
          <w:tblHeader/>
        </w:trPr>
        <w:tc>
          <w:tcPr>
            <w:tcW w:w="0" w:type="auto"/>
            <w:hideMark/>
          </w:tcPr>
          <w:p w14:paraId="194E9170" w14:textId="77777777" w:rsidR="00171B86" w:rsidRPr="00171B86" w:rsidRDefault="00171B86" w:rsidP="00171B86">
            <w:pPr>
              <w:tabs>
                <w:tab w:val="left" w:pos="1537"/>
                <w:tab w:val="left" w:pos="7017"/>
              </w:tabs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71B86">
              <w:rPr>
                <w:rFonts w:asciiTheme="minorHAnsi" w:eastAsia="Times New Roman" w:hAnsiTheme="minorHAnsi" w:cstheme="minorHAnsi"/>
                <w:sz w:val="24"/>
                <w:szCs w:val="24"/>
              </w:rPr>
              <w:t>Miejscowość i data Podpis wykonawcy</w:t>
            </w:r>
          </w:p>
        </w:tc>
      </w:tr>
    </w:tbl>
    <w:p w14:paraId="6310ABE3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119F0759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1CE999AE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</w:t>
      </w:r>
    </w:p>
    <w:p w14:paraId="48B97277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Pouczenie:</w:t>
      </w:r>
    </w:p>
    <w:p w14:paraId="0D69194C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Zamawiający, którym jest Muzeum Zamkowe w Malborku informuje, że wykluczeniu </w:t>
      </w: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z realizacji  zamówienia udzielnego bez stosowania ustawy z dnia 11 września 2019 roku Prawo zamówień publicznych (tj. Dz.U. z 2021 r. poz. 1129 ze zm.) zwaną dalej „ustawą </w:t>
      </w:r>
      <w:proofErr w:type="spellStart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  podlega:</w:t>
      </w:r>
    </w:p>
    <w:p w14:paraId="13FC38D3" w14:textId="7E31E156" w:rsidR="00171B86" w:rsidRPr="00171B86" w:rsidRDefault="00171B86" w:rsidP="00171B86">
      <w:pPr>
        <w:numPr>
          <w:ilvl w:val="0"/>
          <w:numId w:val="1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71B86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Wykonawca wymieniony w wykazach określonych w rozporządzeniu 765/2006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71B86">
        <w:rPr>
          <w:rFonts w:eastAsia="Times New Roman" w:cstheme="minorHAnsi"/>
          <w:sz w:val="24"/>
          <w:szCs w:val="24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4E1CC3AE" w14:textId="5A9EA22B" w:rsidR="00171B86" w:rsidRPr="00171B86" w:rsidRDefault="00171B86" w:rsidP="00171B86">
      <w:pPr>
        <w:numPr>
          <w:ilvl w:val="0"/>
          <w:numId w:val="1"/>
        </w:numPr>
        <w:spacing w:after="0" w:line="360" w:lineRule="auto"/>
        <w:ind w:left="78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71B86">
        <w:rPr>
          <w:rFonts w:eastAsia="Times New Roman" w:cstheme="minorHAnsi"/>
          <w:sz w:val="24"/>
          <w:szCs w:val="24"/>
          <w:lang w:eastAsia="pl-PL"/>
        </w:rPr>
        <w:t xml:space="preserve">Wykonawca,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71B86">
        <w:rPr>
          <w:rFonts w:eastAsia="Times New Roman" w:cstheme="minorHAnsi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71B86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408BB98F" w14:textId="12C02444" w:rsidR="00171B86" w:rsidRPr="00171B86" w:rsidRDefault="00171B86" w:rsidP="00171B86">
      <w:pPr>
        <w:numPr>
          <w:ilvl w:val="0"/>
          <w:numId w:val="1"/>
        </w:numPr>
        <w:spacing w:after="0" w:line="360" w:lineRule="auto"/>
        <w:ind w:left="78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71B86">
        <w:rPr>
          <w:rFonts w:eastAsia="Times New Roman" w:cstheme="minorHAnsi"/>
          <w:sz w:val="24"/>
          <w:szCs w:val="24"/>
          <w:lang w:eastAsia="pl-PL"/>
        </w:rPr>
        <w:t xml:space="preserve">Wykonawca, którego jednostką dominującą w rozumieniu art. 3 ust. 1 pkt 37 ustawy z dnia 9 września 1994 r. o rachunkowości (Dz. U. z 2021 r. poz. 217, 2105 i 2106), jest podmiot wymieniony w wykazach określonych w rozporządzeniu 765/2006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71B86">
        <w:rPr>
          <w:rFonts w:eastAsia="Times New Roman" w:cstheme="minorHAnsi"/>
          <w:sz w:val="24"/>
          <w:szCs w:val="2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5A8A80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Powyższe wykluczenie następować będzie na okres trwania ww. okoliczności. W przypadku Wykonawcy wykluczonego na podstawie art. 7 ust. 1 ustawy, Zamawiający ofertę takiego Wykonawcy odrzuci lub nie zawrze z nim umowy.</w:t>
      </w:r>
    </w:p>
    <w:p w14:paraId="6B802B63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Kontrola udzielania zamówień publicznych w zakresie zgodności z art. 7 ust. 1 ustawy będzie wykonywana zgodnie z art. 596 ustawy </w:t>
      </w:r>
      <w:proofErr w:type="spellStart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F0D5B78" w14:textId="77777777" w:rsidR="00171B86" w:rsidRPr="00171B86" w:rsidRDefault="00171B86" w:rsidP="00171B8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Jako sankcję ustawodawca przewidział również karę pieniężną nakładaną na osoby lub podmioty podlegające wykluczeniu na podstawie art. 7 ust. 1 ustawy, które w okresie tego wykluczenia ubiegają się o udzielenie zamówienia/ zawarcie umowy. Przy czym, przez ubieganie się o udzielenie zamówienia rozumie się odpowiednio złożenie oferty lub podjęcie czynności zmierzających do zawarcia umowy. Kara pieniężna nakładana będzie przez Prezesa Urzędu Zamówień Publicznych, w drodze decyzji, w wysokości do 20 000 000 z</w:t>
      </w:r>
      <w:bookmarkEnd w:id="0"/>
      <w:r w:rsidRPr="00171B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ł.</w:t>
      </w:r>
    </w:p>
    <w:p w14:paraId="5452ADA1" w14:textId="77777777" w:rsidR="000B51B6" w:rsidRPr="00171B86" w:rsidRDefault="000B51B6" w:rsidP="00171B86">
      <w:pPr>
        <w:spacing w:line="360" w:lineRule="auto"/>
        <w:rPr>
          <w:rFonts w:cstheme="minorHAnsi"/>
        </w:rPr>
      </w:pPr>
    </w:p>
    <w:sectPr w:rsidR="000B51B6" w:rsidRPr="0017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570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89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26"/>
    <w:rsid w:val="000B51B6"/>
    <w:rsid w:val="00171B86"/>
    <w:rsid w:val="00352B0A"/>
    <w:rsid w:val="00D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31B"/>
  <w15:chartTrackingRefBased/>
  <w15:docId w15:val="{B0DD7337-EBAC-4D40-B3BD-F9DB9DA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B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2</cp:revision>
  <dcterms:created xsi:type="dcterms:W3CDTF">2023-06-30T11:26:00Z</dcterms:created>
  <dcterms:modified xsi:type="dcterms:W3CDTF">2023-06-30T11:27:00Z</dcterms:modified>
</cp:coreProperties>
</file>