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AB52" w14:textId="77777777" w:rsidR="00320B32" w:rsidRDefault="00320B32" w:rsidP="008813C3">
      <w:pPr>
        <w:spacing w:line="259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6CF02586" w14:textId="4214D770" w:rsidR="00FF5B9C" w:rsidRDefault="005B1EE1" w:rsidP="008813C3">
      <w:pPr>
        <w:spacing w:line="259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</w:t>
      </w:r>
      <w:r w:rsidR="00236389"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ałącznik nr </w:t>
      </w:r>
      <w:r w:rsidR="003138D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63077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7</w:t>
      </w:r>
      <w:r w:rsidR="003138D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do </w:t>
      </w:r>
      <w:r w:rsidR="000D3D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SWZ</w:t>
      </w:r>
    </w:p>
    <w:p w14:paraId="67929021" w14:textId="77777777" w:rsidR="006F7D53" w:rsidRPr="00F8615B" w:rsidRDefault="006F7D53" w:rsidP="008813C3">
      <w:pPr>
        <w:spacing w:line="259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53DC794B" w14:textId="77777777" w:rsidR="00FF5B9C" w:rsidRPr="008813C3" w:rsidRDefault="00FF5B9C" w:rsidP="008813C3">
      <w:pPr>
        <w:spacing w:line="259" w:lineRule="auto"/>
        <w:ind w:left="10" w:hanging="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813C3">
        <w:rPr>
          <w:rFonts w:ascii="Calibri" w:eastAsia="Times New Roman" w:hAnsi="Calibri" w:cs="Times New Roman"/>
          <w:b/>
          <w:color w:val="0D0D0D"/>
          <w:sz w:val="24"/>
          <w:szCs w:val="24"/>
          <w:lang w:eastAsia="pl-PL"/>
        </w:rPr>
        <w:t xml:space="preserve">   OPIS  PRZEDMIOTU  ZAMÓWIENIA </w:t>
      </w:r>
    </w:p>
    <w:p w14:paraId="4C261693" w14:textId="76DAC0F5" w:rsidR="00FF5B9C" w:rsidRPr="00F8615B" w:rsidRDefault="00FF5B9C" w:rsidP="008229AD">
      <w:pPr>
        <w:spacing w:line="259" w:lineRule="auto"/>
        <w:ind w:left="10" w:hanging="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b/>
          <w:color w:val="0D0D0D"/>
          <w:sz w:val="20"/>
          <w:szCs w:val="20"/>
          <w:lang w:eastAsia="pl-PL"/>
        </w:rPr>
        <w:t>(OPZ)</w:t>
      </w:r>
    </w:p>
    <w:p w14:paraId="6C3CE78E" w14:textId="77777777" w:rsidR="00FF5B9C" w:rsidRPr="00F8615B" w:rsidRDefault="00FF5B9C" w:rsidP="008813C3">
      <w:pPr>
        <w:spacing w:line="259" w:lineRule="auto"/>
        <w:ind w:left="13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b/>
          <w:color w:val="0D0D0D"/>
          <w:sz w:val="20"/>
          <w:szCs w:val="20"/>
          <w:lang w:eastAsia="pl-PL"/>
        </w:rPr>
        <w:t xml:space="preserve"> </w:t>
      </w:r>
    </w:p>
    <w:p w14:paraId="209F2E09" w14:textId="68967305" w:rsidR="00FF5B9C" w:rsidRPr="00624995" w:rsidRDefault="00FF5B9C" w:rsidP="008813C3">
      <w:pPr>
        <w:tabs>
          <w:tab w:val="left" w:pos="0"/>
        </w:tabs>
        <w:spacing w:after="71" w:line="276" w:lineRule="auto"/>
        <w:jc w:val="both"/>
        <w:rPr>
          <w:rFonts w:ascii="Calibri" w:eastAsia="Times New Roman" w:hAnsi="Calibri" w:cs="Times New Roman"/>
          <w:color w:val="000000"/>
          <w:spacing w:val="-2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Przedmiotem zamówienia są usługi  pn. „</w:t>
      </w:r>
      <w:r w:rsidRPr="00F8615B">
        <w:rPr>
          <w:rFonts w:ascii="Calibri" w:eastAsia="Times New Roman" w:hAnsi="Calibri" w:cs="Times New Roman"/>
          <w:b/>
          <w:i/>
          <w:color w:val="000000"/>
          <w:spacing w:val="-2"/>
          <w:sz w:val="20"/>
          <w:szCs w:val="20"/>
          <w:lang w:eastAsia="pl-PL"/>
        </w:rPr>
        <w:t xml:space="preserve">Całoroczne </w:t>
      </w:r>
      <w:r w:rsidR="008813C3">
        <w:rPr>
          <w:rFonts w:ascii="Calibri" w:eastAsia="Times New Roman" w:hAnsi="Calibri" w:cs="Times New Roman"/>
          <w:b/>
          <w:i/>
          <w:color w:val="000000"/>
          <w:spacing w:val="-2"/>
          <w:sz w:val="20"/>
          <w:szCs w:val="20"/>
          <w:lang w:eastAsia="pl-PL"/>
        </w:rPr>
        <w:t xml:space="preserve"> </w:t>
      </w:r>
      <w:r w:rsidRPr="00F8615B">
        <w:rPr>
          <w:rFonts w:ascii="Calibri" w:eastAsia="Times New Roman" w:hAnsi="Calibri" w:cs="Times New Roman"/>
          <w:b/>
          <w:i/>
          <w:color w:val="000000"/>
          <w:spacing w:val="-2"/>
          <w:sz w:val="20"/>
          <w:szCs w:val="20"/>
          <w:lang w:eastAsia="pl-PL"/>
        </w:rPr>
        <w:t>utrzymanie</w:t>
      </w:r>
      <w:r w:rsidR="008813C3">
        <w:rPr>
          <w:rFonts w:ascii="Calibri" w:eastAsia="Times New Roman" w:hAnsi="Calibri" w:cs="Times New Roman"/>
          <w:b/>
          <w:i/>
          <w:color w:val="000000"/>
          <w:spacing w:val="-2"/>
          <w:sz w:val="20"/>
          <w:szCs w:val="20"/>
          <w:lang w:eastAsia="pl-PL"/>
        </w:rPr>
        <w:t xml:space="preserve"> </w:t>
      </w:r>
      <w:r w:rsidRPr="00F8615B">
        <w:rPr>
          <w:rFonts w:ascii="Calibri" w:eastAsia="Times New Roman" w:hAnsi="Calibri" w:cs="Times New Roman"/>
          <w:b/>
          <w:i/>
          <w:color w:val="000000"/>
          <w:spacing w:val="-2"/>
          <w:sz w:val="20"/>
          <w:szCs w:val="20"/>
          <w:lang w:eastAsia="pl-PL"/>
        </w:rPr>
        <w:t xml:space="preserve"> porządku </w:t>
      </w:r>
      <w:r w:rsidR="008813C3">
        <w:rPr>
          <w:rFonts w:ascii="Calibri" w:eastAsia="Times New Roman" w:hAnsi="Calibri" w:cs="Times New Roman"/>
          <w:b/>
          <w:i/>
          <w:color w:val="000000"/>
          <w:spacing w:val="-2"/>
          <w:sz w:val="20"/>
          <w:szCs w:val="20"/>
          <w:lang w:eastAsia="pl-PL"/>
        </w:rPr>
        <w:t xml:space="preserve"> </w:t>
      </w:r>
      <w:r w:rsidRPr="00F8615B">
        <w:rPr>
          <w:rFonts w:ascii="Calibri" w:eastAsia="Times New Roman" w:hAnsi="Calibri" w:cs="Times New Roman"/>
          <w:b/>
          <w:i/>
          <w:color w:val="000000"/>
          <w:spacing w:val="-2"/>
          <w:sz w:val="20"/>
          <w:szCs w:val="20"/>
          <w:lang w:eastAsia="pl-PL"/>
        </w:rPr>
        <w:t xml:space="preserve">i czystości </w:t>
      </w:r>
      <w:r w:rsidR="008813C3">
        <w:rPr>
          <w:rFonts w:ascii="Calibri" w:eastAsia="Times New Roman" w:hAnsi="Calibri" w:cs="Times New Roman"/>
          <w:b/>
          <w:i/>
          <w:color w:val="000000"/>
          <w:spacing w:val="-2"/>
          <w:sz w:val="20"/>
          <w:szCs w:val="20"/>
          <w:lang w:eastAsia="pl-PL"/>
        </w:rPr>
        <w:t xml:space="preserve"> </w:t>
      </w:r>
      <w:r w:rsidRPr="00F8615B">
        <w:rPr>
          <w:rFonts w:ascii="Calibri" w:eastAsia="Times New Roman" w:hAnsi="Calibri" w:cs="Times New Roman"/>
          <w:b/>
          <w:i/>
          <w:color w:val="000000"/>
          <w:spacing w:val="-2"/>
          <w:sz w:val="20"/>
          <w:szCs w:val="20"/>
          <w:lang w:eastAsia="pl-PL"/>
        </w:rPr>
        <w:t>terenów</w:t>
      </w:r>
      <w:r w:rsidR="008813C3">
        <w:rPr>
          <w:rFonts w:ascii="Calibri" w:eastAsia="Times New Roman" w:hAnsi="Calibri" w:cs="Times New Roman"/>
          <w:b/>
          <w:i/>
          <w:color w:val="000000"/>
          <w:spacing w:val="-2"/>
          <w:sz w:val="20"/>
          <w:szCs w:val="20"/>
          <w:lang w:eastAsia="pl-PL"/>
        </w:rPr>
        <w:t xml:space="preserve"> </w:t>
      </w:r>
      <w:r w:rsidRPr="00F8615B">
        <w:rPr>
          <w:rFonts w:ascii="Calibri" w:eastAsia="Times New Roman" w:hAnsi="Calibri" w:cs="Times New Roman"/>
          <w:b/>
          <w:i/>
          <w:color w:val="000000"/>
          <w:spacing w:val="-2"/>
          <w:sz w:val="20"/>
          <w:szCs w:val="20"/>
          <w:lang w:eastAsia="pl-PL"/>
        </w:rPr>
        <w:t xml:space="preserve"> Zespołu Zamkowego w Malborku”</w:t>
      </w:r>
      <w:r w:rsidRPr="00F8615B">
        <w:rPr>
          <w:rFonts w:ascii="Calibri" w:eastAsia="Times New Roman" w:hAnsi="Calibri" w:cs="Times New Roman"/>
          <w:b/>
          <w:color w:val="000000"/>
          <w:spacing w:val="-2"/>
          <w:sz w:val="20"/>
          <w:szCs w:val="20"/>
          <w:lang w:eastAsia="pl-PL"/>
        </w:rPr>
        <w:t>.</w:t>
      </w:r>
      <w:r w:rsidR="007A1BE6">
        <w:rPr>
          <w:rFonts w:ascii="Calibri" w:eastAsia="Times New Roman" w:hAnsi="Calibri" w:cs="Times New Roman"/>
          <w:b/>
          <w:color w:val="000000"/>
          <w:spacing w:val="-2"/>
          <w:sz w:val="20"/>
          <w:szCs w:val="20"/>
          <w:lang w:eastAsia="pl-PL"/>
        </w:rPr>
        <w:t xml:space="preserve"> </w:t>
      </w:r>
      <w:r w:rsidR="00BA7720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Pr="0062499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15B5E61D" w14:textId="21846C40" w:rsidR="00FF5B9C" w:rsidRPr="00F8615B" w:rsidRDefault="00FF5B9C" w:rsidP="008813C3">
      <w:pPr>
        <w:spacing w:after="4" w:line="276" w:lineRule="auto"/>
        <w:jc w:val="both"/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W ramach zamówienia Wykonawca zobowiązany będzie do świadczenia usług związanych z utrzymaniem czystości terenów niżej wymienionych. Intensywność czynności związanych z utrzymaniem porządku, czystości obszarów, ciągów komunikacyjnych, powinna uwzględniać reprezentacyjny charakter tego terenu i zapewnić mu odpowiedni stan. Świadczenie usługi odbywać się będzie we wszystkie dni tygodnia, włącznie z dniami ustawowo wolnymi od pracy. </w:t>
      </w: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Zamawiający będzie dokonywał bieżącej, codziennej kontroli jakości wykonywanych usług w ramach realizacji przedmiotu </w:t>
      </w:r>
      <w:r w:rsidR="00120CD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zamówienia.</w:t>
      </w: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</w:p>
    <w:p w14:paraId="6BA5B43B" w14:textId="1526AF56" w:rsidR="00FF5B9C" w:rsidRPr="00F8615B" w:rsidRDefault="00FF5B9C" w:rsidP="008813C3">
      <w:pPr>
        <w:spacing w:after="4" w:line="269" w:lineRule="auto"/>
        <w:jc w:val="both"/>
        <w:rPr>
          <w:rFonts w:ascii="Calibri" w:eastAsia="Times New Roman" w:hAnsi="Calibri" w:cs="Times New Roman"/>
          <w:b/>
          <w:color w:val="0D0D0D"/>
          <w:sz w:val="20"/>
          <w:szCs w:val="20"/>
          <w:lang w:eastAsia="pl-PL"/>
        </w:rPr>
      </w:pPr>
    </w:p>
    <w:p w14:paraId="53031BBE" w14:textId="43DF8C82" w:rsidR="00FF5B9C" w:rsidRPr="007A1BE6" w:rsidRDefault="00E57A56" w:rsidP="00E57A56">
      <w:pPr>
        <w:pStyle w:val="Akapitzlist"/>
        <w:spacing w:after="4" w:line="269" w:lineRule="auto"/>
        <w:ind w:left="142"/>
        <w:jc w:val="both"/>
        <w:rPr>
          <w:rFonts w:ascii="Calibri" w:eastAsia="Times New Roman" w:hAnsi="Calibri" w:cs="Times New Roman"/>
          <w:b/>
          <w:color w:val="0D0D0D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D0D0D"/>
          <w:sz w:val="20"/>
          <w:szCs w:val="20"/>
          <w:lang w:eastAsia="pl-PL"/>
        </w:rPr>
        <w:t xml:space="preserve">1. </w:t>
      </w:r>
      <w:r w:rsidR="00FF5B9C" w:rsidRPr="00DD2991">
        <w:rPr>
          <w:rFonts w:ascii="Calibri" w:eastAsia="Times New Roman" w:hAnsi="Calibri" w:cs="Times New Roman"/>
          <w:b/>
          <w:color w:val="0D0D0D"/>
          <w:sz w:val="20"/>
          <w:szCs w:val="20"/>
          <w:lang w:eastAsia="pl-PL"/>
        </w:rPr>
        <w:t xml:space="preserve">Szczegółowy zakres prac do wykonania: </w:t>
      </w:r>
      <w:r w:rsidR="00FF5B9C" w:rsidRPr="007A1BE6">
        <w:rPr>
          <w:rFonts w:ascii="Calibri" w:eastAsia="Times New Roman" w:hAnsi="Calibri" w:cs="Times New Roman"/>
          <w:b/>
          <w:color w:val="0D0D0D"/>
          <w:sz w:val="20"/>
          <w:szCs w:val="20"/>
          <w:lang w:eastAsia="pl-PL"/>
        </w:rPr>
        <w:t xml:space="preserve">Sprzątanie </w:t>
      </w:r>
    </w:p>
    <w:tbl>
      <w:tblPr>
        <w:tblStyle w:val="TableGrid"/>
        <w:tblW w:w="9498" w:type="dxa"/>
        <w:tblInd w:w="-5" w:type="dxa"/>
        <w:tblCellMar>
          <w:top w:w="126" w:type="dxa"/>
          <w:left w:w="108" w:type="dxa"/>
          <w:bottom w:w="12" w:type="dxa"/>
          <w:right w:w="48" w:type="dxa"/>
        </w:tblCellMar>
        <w:tblLook w:val="04A0" w:firstRow="1" w:lastRow="0" w:firstColumn="1" w:lastColumn="0" w:noHBand="0" w:noVBand="1"/>
      </w:tblPr>
      <w:tblGrid>
        <w:gridCol w:w="439"/>
        <w:gridCol w:w="3860"/>
        <w:gridCol w:w="1231"/>
        <w:gridCol w:w="3968"/>
      </w:tblGrid>
      <w:tr w:rsidR="00BA39F4" w:rsidRPr="00F8615B" w14:paraId="03440028" w14:textId="77777777" w:rsidTr="00320B32">
        <w:trPr>
          <w:trHeight w:val="62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296E" w14:textId="77777777" w:rsidR="00FF5B9C" w:rsidRPr="00F8615B" w:rsidRDefault="00FF5B9C" w:rsidP="008813C3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Lp.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3FE5" w14:textId="77777777" w:rsidR="00FF5B9C" w:rsidRPr="00F8615B" w:rsidRDefault="00FF5B9C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Rodzaj usługi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135A" w14:textId="77777777" w:rsidR="00FF5B9C" w:rsidRPr="00F8615B" w:rsidRDefault="00FF5B9C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Okres </w:t>
            </w:r>
          </w:p>
          <w:p w14:paraId="01613166" w14:textId="77777777" w:rsidR="00FF5B9C" w:rsidRPr="00F8615B" w:rsidRDefault="00FF5B9C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realizacji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D765" w14:textId="77777777" w:rsidR="00FF5B9C" w:rsidRPr="00F8615B" w:rsidRDefault="00FF5B9C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Częstotliwość </w:t>
            </w:r>
          </w:p>
        </w:tc>
      </w:tr>
      <w:tr w:rsidR="00BA39F4" w:rsidRPr="00F8615B" w14:paraId="5D77CFC0" w14:textId="77777777" w:rsidTr="00320B3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C1ED" w14:textId="77777777" w:rsidR="00FF5B9C" w:rsidRPr="00F8615B" w:rsidRDefault="00FF5B9C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1.</w:t>
            </w:r>
          </w:p>
          <w:p w14:paraId="7E0A9CEA" w14:textId="77777777" w:rsidR="00FF5B9C" w:rsidRPr="00F8615B" w:rsidRDefault="00FF5B9C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9382" w14:textId="300F57FC" w:rsidR="00A22EFC" w:rsidRPr="00666EAF" w:rsidRDefault="003138D5" w:rsidP="004F6A4A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Obchód terenu połączony ze s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przątanie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="007154A0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7154A0" w:rsidRPr="00666EAF">
              <w:rPr>
                <w:rFonts w:ascii="Calibri" w:eastAsia="Times New Roman" w:hAnsi="Calibri" w:cs="Times New Roman"/>
                <w:sz w:val="20"/>
                <w:szCs w:val="20"/>
              </w:rPr>
              <w:t>zamiatanie</w:t>
            </w:r>
            <w:r w:rsidR="007154A0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="007154A0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i usuwanie</w:t>
            </w:r>
            <w:r w:rsidR="007154A0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="007154A0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nieczystości z powierzchni chodników, 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ciągów komunikacyjnych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uliczek, chodników</w:t>
            </w:r>
            <w:r w:rsidR="007154A0">
              <w:rPr>
                <w:rFonts w:ascii="Calibri" w:eastAsia="Times New Roman" w:hAnsi="Calibri" w:cs="Times New Roman"/>
                <w:sz w:val="20"/>
                <w:szCs w:val="20"/>
              </w:rPr>
              <w:t xml:space="preserve"> na trasie turystycznej od budynku BKS do Dziedzińca Zamku Wysokiego</w:t>
            </w:r>
            <w:r w:rsidR="000D3DC3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7832C72C" w14:textId="3C0FADFB" w:rsidR="00FF5B9C" w:rsidRPr="00666EAF" w:rsidRDefault="00E13FC1" w:rsidP="00C078EF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8B25AF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a potrzeby wyliczenia </w:t>
            </w:r>
            <w:r w:rsidR="008742E0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ceny 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oferty należy przyjąć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obmiar </w:t>
            </w:r>
            <w:r w:rsidR="00321CD4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  <w:r w:rsidR="00A02AA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321CD4">
              <w:rPr>
                <w:rFonts w:ascii="Calibri" w:eastAsia="Times New Roman" w:hAnsi="Calibri" w:cs="Times New Roman"/>
                <w:sz w:val="20"/>
                <w:szCs w:val="20"/>
              </w:rPr>
              <w:t>183,00</w:t>
            </w:r>
            <w:r w:rsidR="009F1C42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="009F1C42" w:rsidRPr="00666EAF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E117" w14:textId="7D45A412" w:rsidR="00FF5B9C" w:rsidRPr="00F8615B" w:rsidRDefault="00120CDB" w:rsidP="008B25AF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</w:t>
            </w:r>
            <w:r w:rsidR="0079318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D1394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56CD" w14:textId="77777777" w:rsidR="00120CDB" w:rsidRDefault="00FF5B9C" w:rsidP="00256D8E">
            <w:pPr>
              <w:tabs>
                <w:tab w:val="center" w:pos="541"/>
                <w:tab w:val="center" w:pos="1344"/>
                <w:tab w:val="center" w:pos="2093"/>
                <w:tab w:val="right" w:pos="3430"/>
              </w:tabs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1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ab/>
              <w:t xml:space="preserve">raz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ab/>
              <w:t xml:space="preserve">dziennie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ab/>
              <w:t xml:space="preserve">w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ab/>
              <w:t>godzinach porannych (do godziny 9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 w:rsidR="008742E0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).</w:t>
            </w:r>
            <w:r w:rsidR="003138D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  <w:p w14:paraId="0527A87F" w14:textId="4BC78F61" w:rsidR="00FF5B9C" w:rsidRPr="00F8615B" w:rsidRDefault="004A5454" w:rsidP="00BD7125">
            <w:pPr>
              <w:tabs>
                <w:tab w:val="center" w:pos="541"/>
                <w:tab w:val="center" w:pos="1344"/>
                <w:tab w:val="center" w:pos="2093"/>
                <w:tab w:val="right" w:pos="3430"/>
              </w:tabs>
              <w:spacing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Czynność </w:t>
            </w:r>
            <w:r w:rsidR="000D3DC3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(jako codzienną) oznaczoną w załączniku nr 9 do SWZ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należy wykonać </w:t>
            </w:r>
            <w:r w:rsidR="00BD712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274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razy w trakcie trwania umowy.</w:t>
            </w:r>
          </w:p>
        </w:tc>
      </w:tr>
      <w:tr w:rsidR="007154A0" w:rsidRPr="00F8615B" w14:paraId="51C13473" w14:textId="77777777" w:rsidTr="00320B3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3BC1" w14:textId="4F83F2AA" w:rsidR="007154A0" w:rsidRPr="00F8615B" w:rsidRDefault="007154A0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8478" w14:textId="2FCE26D6" w:rsidR="000D3DC3" w:rsidRDefault="007154A0" w:rsidP="004F6A4A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Obchód terenu połączony ze s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przątanie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m,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zamiatanie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i usuwanie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nieczystości z powierzchni chodników, ciągów komunikacyjnych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uliczek, chodników</w:t>
            </w:r>
            <w:r w:rsidR="00387FFC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placów,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wszelkich dojść komunikacyjnych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w tym schodów prowadzących do budynków, dróg wewnętrznych.    </w:t>
            </w:r>
          </w:p>
          <w:p w14:paraId="56845AB7" w14:textId="59CB4590" w:rsidR="007154A0" w:rsidRDefault="007154A0" w:rsidP="00C078EF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a potrzeby wyliczenia ceny oferty należy przyjąć obmiar </w:t>
            </w:r>
            <w:r w:rsidR="00321CD4">
              <w:rPr>
                <w:rFonts w:ascii="Calibri" w:eastAsia="Times New Roman" w:hAnsi="Calibri" w:cs="Times New Roman"/>
                <w:sz w:val="20"/>
                <w:szCs w:val="20"/>
              </w:rPr>
              <w:t>13791,00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m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).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0535" w14:textId="03F228B3" w:rsidR="007154A0" w:rsidRDefault="007154A0" w:rsidP="008B25AF">
            <w:pPr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 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42E5" w14:textId="7D57BC26" w:rsidR="007154A0" w:rsidRDefault="007154A0" w:rsidP="007154A0">
            <w:pPr>
              <w:tabs>
                <w:tab w:val="center" w:pos="541"/>
                <w:tab w:val="center" w:pos="1344"/>
                <w:tab w:val="center" w:pos="2093"/>
                <w:tab w:val="right" w:pos="3430"/>
              </w:tabs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Raz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w tygodniu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(w poniedziałek)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w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ab/>
              <w:t>godzinach porannych (do godziny 9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). </w:t>
            </w:r>
          </w:p>
          <w:p w14:paraId="3F699D38" w14:textId="21DF3F7F" w:rsidR="007154A0" w:rsidRPr="00F8615B" w:rsidRDefault="007154A0" w:rsidP="00C078EF">
            <w:pPr>
              <w:tabs>
                <w:tab w:val="center" w:pos="541"/>
                <w:tab w:val="center" w:pos="1344"/>
                <w:tab w:val="center" w:pos="2093"/>
                <w:tab w:val="right" w:pos="3430"/>
              </w:tabs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Czynność należy wykonać 40 razy w trakcie trwania umowy.</w:t>
            </w:r>
          </w:p>
        </w:tc>
      </w:tr>
      <w:tr w:rsidR="00BA39F4" w:rsidRPr="00F8615B" w14:paraId="7424BA4E" w14:textId="77777777" w:rsidTr="00320B32">
        <w:trPr>
          <w:trHeight w:val="183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DAC1" w14:textId="40925412" w:rsidR="00FF5B9C" w:rsidRPr="00F8615B" w:rsidRDefault="00D55334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3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. 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7683" w14:textId="2462A01E" w:rsidR="00FF5B9C" w:rsidRPr="00666EAF" w:rsidRDefault="00FF5B9C" w:rsidP="008813C3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Usuwanie śmieci z koszy do pojemników śmietnikowych, obchód terenu połączony ze sprzątaniem </w:t>
            </w:r>
            <w:r w:rsidR="004A545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zanieczyszczeń</w:t>
            </w:r>
            <w:r w:rsidR="004A5454">
              <w:rPr>
                <w:rFonts w:ascii="Calibri" w:eastAsia="Times New Roman" w:hAnsi="Calibri" w:cs="Times New Roman"/>
                <w:sz w:val="20"/>
                <w:szCs w:val="20"/>
              </w:rPr>
              <w:t xml:space="preserve"> terenu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. </w:t>
            </w:r>
          </w:p>
          <w:p w14:paraId="4AB776CD" w14:textId="72C7F4D5" w:rsidR="00FF5B9C" w:rsidRPr="00666EAF" w:rsidRDefault="00910FD4" w:rsidP="004F6A4A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8B25AF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>a potrzeby wyliczenia</w:t>
            </w:r>
            <w:r w:rsidR="008742E0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ceny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oferty należy przyjąć</w:t>
            </w:r>
            <w:r w:rsidR="00562DF8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4A5454">
              <w:rPr>
                <w:rFonts w:ascii="Calibri" w:eastAsia="Times New Roman" w:hAnsi="Calibri" w:cs="Times New Roman"/>
                <w:sz w:val="20"/>
                <w:szCs w:val="20"/>
              </w:rPr>
              <w:t>że na terenie Muzeum rozstawione jest 49 sztuk koszy na śmieci zgodnie</w:t>
            </w:r>
            <w:r w:rsidR="008349E4">
              <w:rPr>
                <w:rFonts w:ascii="Calibri" w:eastAsia="Times New Roman" w:hAnsi="Calibri" w:cs="Times New Roman"/>
                <w:sz w:val="20"/>
                <w:szCs w:val="20"/>
              </w:rPr>
              <w:t xml:space="preserve"> z załącznikiem </w:t>
            </w:r>
            <w:r w:rsidR="00CC50CC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4A5454">
              <w:rPr>
                <w:rFonts w:ascii="Calibri" w:eastAsia="Times New Roman" w:hAnsi="Calibri" w:cs="Times New Roman"/>
                <w:sz w:val="20"/>
                <w:szCs w:val="20"/>
              </w:rPr>
              <w:t xml:space="preserve"> do </w:t>
            </w:r>
            <w:r w:rsidR="00CC50CC">
              <w:rPr>
                <w:rFonts w:ascii="Calibri" w:eastAsia="Times New Roman" w:hAnsi="Calibri" w:cs="Times New Roman"/>
                <w:sz w:val="20"/>
                <w:szCs w:val="20"/>
              </w:rPr>
              <w:t>SWZ</w:t>
            </w:r>
            <w:r w:rsidR="00D13947">
              <w:rPr>
                <w:rFonts w:ascii="Calibri" w:eastAsia="Times New Roman" w:hAnsi="Calibri" w:cs="Times New Roman"/>
                <w:sz w:val="20"/>
                <w:szCs w:val="20"/>
              </w:rPr>
              <w:t xml:space="preserve"> co stanowi jeden komplet usuwania śmieci ze  śmietników</w:t>
            </w:r>
            <w:r w:rsidR="00A952E3" w:rsidRPr="00666EA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6FEF" w14:textId="1C373DEB" w:rsidR="00FF5B9C" w:rsidRPr="00F8615B" w:rsidRDefault="000F6F22" w:rsidP="005350F2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</w:t>
            </w:r>
            <w:r w:rsidR="004046C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D1394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3586" w14:textId="227378D9" w:rsidR="005A30A9" w:rsidRDefault="00FF5B9C" w:rsidP="008813C3">
            <w:pPr>
              <w:spacing w:after="111" w:line="257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Okres  od </w:t>
            </w:r>
            <w:r w:rsidR="0079318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1 lipca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 do 15 września: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kosze ustawione w określonych na załączniku</w:t>
            </w:r>
            <w:r w:rsidR="000B35B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nr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96689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8 do SWZ</w:t>
            </w:r>
            <w:r w:rsidR="00966891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miejscach – dwa razy w ciągu dnia: do godziny 9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oraz w godzinach 13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do 14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 w:rsidR="008B25AF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 xml:space="preserve"> </w:t>
            </w:r>
            <w:r w:rsidR="008B25A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5A30A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  <w:p w14:paraId="50AA37DB" w14:textId="060043F5" w:rsidR="004A5454" w:rsidRDefault="00FF5B9C" w:rsidP="008813C3">
            <w:pPr>
              <w:spacing w:after="111" w:line="257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Okres od 16 września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do </w:t>
            </w:r>
            <w:r w:rsidR="0079318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31 marca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: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2 razy w tygodniu (p</w:t>
            </w:r>
            <w:r w:rsidR="000B35B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o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n</w:t>
            </w:r>
            <w:r w:rsidR="000B35B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iedziałek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i  p</w:t>
            </w:r>
            <w:r w:rsidR="000B35B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iątek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) do godziny 9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 w:rsidR="008742E0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  <w:p w14:paraId="17B41F62" w14:textId="56E993E5" w:rsidR="00FF5B9C" w:rsidRPr="00F8615B" w:rsidRDefault="004A5454">
            <w:pPr>
              <w:spacing w:after="111" w:line="257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Czynność należy wykonać </w:t>
            </w:r>
            <w:r w:rsidR="00BD712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231 </w:t>
            </w:r>
            <w:r w:rsidR="00D1394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kompletów</w:t>
            </w:r>
            <w:r w:rsidR="00185AA0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usuwania śmieci ze śmietników</w:t>
            </w:r>
            <w:r w:rsidR="00D1394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) razy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w trakcie trwania umowy.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</w:tc>
      </w:tr>
      <w:tr w:rsidR="00BA39F4" w:rsidRPr="00F8615B" w14:paraId="529E29E7" w14:textId="77777777" w:rsidTr="00320B3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3C05" w14:textId="48B000DE" w:rsidR="00FF5B9C" w:rsidRPr="00F8615B" w:rsidRDefault="00D55334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4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650F" w14:textId="61C72B98" w:rsidR="00FF5B9C" w:rsidRPr="00666EAF" w:rsidRDefault="00FF5B9C" w:rsidP="008813C3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Usuwanie śmieci z koszy do pojemników śmietnikowych z Wieży Zamkowej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D1394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099CB0BE" w14:textId="483B6F35" w:rsidR="00FF5B9C" w:rsidRPr="00666EAF" w:rsidRDefault="00A952E3" w:rsidP="00C6445B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5350F2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a potrzeby wyliczenia </w:t>
            </w:r>
            <w:r w:rsidR="008742E0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ceny 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oferty należy przyjąć </w:t>
            </w:r>
            <w:r w:rsidR="00185AA0">
              <w:rPr>
                <w:rFonts w:ascii="Calibri" w:eastAsia="Times New Roman" w:hAnsi="Calibri" w:cs="Times New Roman"/>
                <w:sz w:val="20"/>
                <w:szCs w:val="20"/>
              </w:rPr>
              <w:t xml:space="preserve">że na wieży usytuowano 6 sztuk koszy </w:t>
            </w:r>
            <w:r w:rsidR="00185AA0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i że 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185AA0">
              <w:rPr>
                <w:rFonts w:ascii="Calibri" w:eastAsia="Times New Roman" w:hAnsi="Calibri" w:cs="Times New Roman"/>
                <w:sz w:val="20"/>
                <w:szCs w:val="20"/>
              </w:rPr>
              <w:t xml:space="preserve"> sztuk koszy stanowi jeden komplet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usuwania śmieci)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8619" w14:textId="7574A704" w:rsidR="00FF5B9C" w:rsidRDefault="000F6F22" w:rsidP="008813C3">
            <w:pPr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lastRenderedPageBreak/>
              <w:t>L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etni</w:t>
            </w:r>
          </w:p>
          <w:p w14:paraId="5B3516A7" w14:textId="43CA7E30" w:rsidR="00D13947" w:rsidRPr="00F8615B" w:rsidRDefault="00D13947" w:rsidP="008813C3">
            <w:pPr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(od dnia 1</w:t>
            </w:r>
            <w:r w:rsidR="000F6F2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V</w:t>
            </w:r>
            <w:r w:rsidR="005D300D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do dnia 30 IX)</w:t>
            </w:r>
            <w:r w:rsidR="005350F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305E" w14:textId="1C1268B5" w:rsidR="005350F2" w:rsidRDefault="00FF5B9C" w:rsidP="000F6F22">
            <w:pPr>
              <w:spacing w:after="111" w:line="257" w:lineRule="auto"/>
              <w:jc w:val="both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Okres  od </w:t>
            </w:r>
            <w:r w:rsidR="0079318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1 lipca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 do 30 września: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kosze ustawione w określonych na załączniku nr </w:t>
            </w:r>
            <w:r w:rsidR="00E6104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8 do SWZ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– dwa razy w ciągu dnia: do godziny 9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oraz w godzinach</w:t>
            </w:r>
            <w:r w:rsidR="009F1C4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od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13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do 14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 xml:space="preserve">00 </w:t>
            </w:r>
            <w:r w:rsidR="00405F0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 </w:t>
            </w:r>
          </w:p>
          <w:p w14:paraId="1EB2F643" w14:textId="76A72FA7" w:rsidR="00FF5B9C" w:rsidRPr="00F8615B" w:rsidRDefault="00D13947">
            <w:pPr>
              <w:spacing w:after="111" w:line="257" w:lineRule="auto"/>
              <w:jc w:val="both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lastRenderedPageBreak/>
              <w:t xml:space="preserve">Czynność należy wykonać </w:t>
            </w:r>
            <w:r w:rsidR="00BD712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184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razy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w trakcie trwania umowy</w:t>
            </w:r>
            <w:r w:rsidR="00185AA0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BD7125" w:rsidRPr="00347A6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(</w:t>
            </w:r>
            <w:r w:rsidR="00BD712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184 </w:t>
            </w:r>
            <w:r w:rsidR="00185AA0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komplet</w:t>
            </w:r>
            <w:r w:rsidR="005350F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y usuwania śmieci ze śmietników</w:t>
            </w:r>
            <w:r w:rsidR="00185AA0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z wieży w trakcie trwania umowy</w:t>
            </w:r>
            <w:r w:rsidR="005350F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)</w:t>
            </w:r>
            <w:r w:rsidR="00185AA0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</w:tr>
      <w:tr w:rsidR="00BA39F4" w:rsidRPr="00F8615B" w14:paraId="16AFACB2" w14:textId="77777777" w:rsidTr="00320B3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5A49" w14:textId="231E25AF" w:rsidR="00FF5B9C" w:rsidRPr="00F8615B" w:rsidRDefault="00D55334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lastRenderedPageBreak/>
              <w:t>5</w:t>
            </w:r>
            <w:r w:rsidR="009731D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746B" w14:textId="569866AA" w:rsidR="00FF5B9C" w:rsidRPr="00666EAF" w:rsidRDefault="00FF5B9C" w:rsidP="008813C3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Usuwanie z trawników </w:t>
            </w:r>
            <w:r w:rsidR="005350F2">
              <w:rPr>
                <w:rFonts w:ascii="Calibri" w:eastAsia="Times New Roman" w:hAnsi="Calibri" w:cs="Times New Roman"/>
                <w:sz w:val="20"/>
                <w:szCs w:val="20"/>
              </w:rPr>
              <w:t>nieczystości</w:t>
            </w:r>
            <w:r w:rsidR="002D61B0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0F6F2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śmieci, opadłych gałęzi, odchodów zwierzęcych</w:t>
            </w:r>
            <w:r w:rsidR="000F6F22">
              <w:rPr>
                <w:rFonts w:ascii="Calibri" w:eastAsia="Times New Roman" w:hAnsi="Calibri" w:cs="Times New Roman"/>
                <w:sz w:val="20"/>
                <w:szCs w:val="20"/>
              </w:rPr>
              <w:t xml:space="preserve">.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1E4CF4CE" w14:textId="46D76FDA" w:rsidR="00FF5B9C" w:rsidRPr="00666EAF" w:rsidRDefault="00E02E5D" w:rsidP="005350F2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5350F2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a potrzeby wyliczenia </w:t>
            </w:r>
            <w:r w:rsidR="008742E0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ceny 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oferty należy przyjąć </w:t>
            </w:r>
            <w:r w:rsidR="00A952E3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obmiar 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  <w:r w:rsidR="00A952E3" w:rsidRPr="00666EA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  <w:r w:rsidR="00A952E3" w:rsidRPr="00666EA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  <w:r w:rsidR="005350F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="009F1C42" w:rsidRPr="00666EAF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>).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44B4" w14:textId="0AB0EBC7" w:rsidR="00FF5B9C" w:rsidRPr="00F8615B" w:rsidRDefault="005350F2" w:rsidP="008813C3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</w:t>
            </w:r>
            <w:r w:rsidR="0079318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185AA0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751E" w14:textId="77777777" w:rsidR="005350F2" w:rsidRDefault="00FF5B9C" w:rsidP="000F6F22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Okres od </w:t>
            </w:r>
            <w:r w:rsidR="0079318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1 lipca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 do 15 września: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minimum 1 raz dziennie, do godziny 9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. 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Okres od 16 września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do </w:t>
            </w:r>
            <w:r w:rsidR="0079318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31 marca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: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2 razy w tygodniu (p</w:t>
            </w:r>
            <w:r w:rsidR="00E02E5D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oniedziałek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i p</w:t>
            </w:r>
            <w:r w:rsidR="00E02E5D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iątek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) do godziny 9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 w:rsidR="00405F0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 </w:t>
            </w:r>
          </w:p>
          <w:p w14:paraId="1A5053E8" w14:textId="06DC0C03" w:rsidR="00FF5B9C" w:rsidRPr="00F8615B" w:rsidRDefault="00185AA0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Czynność należy wykonać </w:t>
            </w:r>
            <w:r w:rsidR="00BD712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136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razy w trakcie trwania umowy.</w:t>
            </w:r>
          </w:p>
        </w:tc>
      </w:tr>
      <w:tr w:rsidR="00BA39F4" w:rsidRPr="00F8615B" w14:paraId="08F76D19" w14:textId="77777777" w:rsidTr="00320B3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F217" w14:textId="2FA77B86" w:rsidR="00FF5B9C" w:rsidRPr="00F8615B" w:rsidRDefault="00D55334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9731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2C11" w14:textId="77777777" w:rsidR="008742E0" w:rsidRPr="00666EAF" w:rsidRDefault="00FF5B9C" w:rsidP="008813C3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Uzupełnianie piaskiem gruboziarnistym ubytków wypełnienia w zabrukach.</w:t>
            </w:r>
          </w:p>
          <w:p w14:paraId="29D45CDC" w14:textId="35287DC1" w:rsidR="00FF5B9C" w:rsidRPr="00666EAF" w:rsidRDefault="008742E0" w:rsidP="005D6ACE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5D6ACE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a potrzeby wyliczenia ceny oferty należy przyjąć 350m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="00077E90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 </w:t>
            </w:r>
            <w:r w:rsidR="00077E90">
              <w:rPr>
                <w:rFonts w:ascii="Calibri" w:eastAsia="Times New Roman" w:hAnsi="Calibri" w:cs="Times New Roman"/>
                <w:sz w:val="20"/>
                <w:szCs w:val="20"/>
              </w:rPr>
              <w:t xml:space="preserve"> w okresie</w:t>
            </w:r>
            <w:r w:rsidR="007931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0F6F22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077E90">
              <w:rPr>
                <w:rFonts w:ascii="Calibri" w:eastAsia="Times New Roman" w:hAnsi="Calibri" w:cs="Times New Roman"/>
                <w:sz w:val="20"/>
                <w:szCs w:val="20"/>
              </w:rPr>
              <w:t xml:space="preserve"> miesięcy</w:t>
            </w:r>
            <w:r w:rsidR="005D6ACE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r w:rsidR="00077E90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2B2E" w14:textId="6D7BE4F9" w:rsidR="00FF5B9C" w:rsidRPr="00F8615B" w:rsidRDefault="000F6F22" w:rsidP="000F6F22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9 </w:t>
            </w:r>
            <w:r w:rsidR="0079318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077E90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0822" w14:textId="727A190A" w:rsidR="000F6F22" w:rsidRDefault="00077E90" w:rsidP="000F6F22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Czynność należy wykonać</w:t>
            </w:r>
            <w:r w:rsidR="005A30A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79318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raz 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w trakcie trwania umowy</w:t>
            </w:r>
            <w:r w:rsidR="000F6F2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i uzupełniać w</w:t>
            </w:r>
            <w:r w:rsidR="000F6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miarę potrzeb.  </w:t>
            </w:r>
            <w:r w:rsidR="000F6F2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  <w:p w14:paraId="08B45397" w14:textId="1F42C456" w:rsidR="00077E90" w:rsidRPr="00F8615B" w:rsidRDefault="00077E90" w:rsidP="00256D8E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A39F4" w:rsidRPr="00F8615B" w14:paraId="2D41C8AB" w14:textId="77777777" w:rsidTr="00320B32">
        <w:tblPrEx>
          <w:tblCellMar>
            <w:top w:w="52" w:type="dxa"/>
            <w:right w:w="53" w:type="dxa"/>
          </w:tblCellMar>
        </w:tblPrEx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1620" w14:textId="473A8F82" w:rsidR="00FF5B9C" w:rsidRPr="00F8615B" w:rsidRDefault="00D55334" w:rsidP="008813C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9731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8C62" w14:textId="48360B5D" w:rsidR="00FF5B9C" w:rsidRPr="00666EAF" w:rsidRDefault="00FF5B9C" w:rsidP="008813C3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Umycie ławek zanieczyszczonych ptasim guanem, a także innymi zanieczyszczeniami mineralnymi bądź organicznymi</w:t>
            </w:r>
            <w:r w:rsidR="001D3423" w:rsidRPr="00666EAF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D3423" w:rsidRPr="00666EAF">
              <w:rPr>
                <w:rFonts w:ascii="Calibri" w:eastAsia="Times New Roman" w:hAnsi="Calibri" w:cs="Times New Roman"/>
                <w:sz w:val="20"/>
                <w:szCs w:val="20"/>
              </w:rPr>
              <w:t>przy u</w:t>
            </w:r>
            <w:r w:rsidR="00997F95" w:rsidRPr="00666EAF">
              <w:rPr>
                <w:rFonts w:ascii="Calibri" w:eastAsia="Times New Roman" w:hAnsi="Calibri" w:cs="Times New Roman"/>
                <w:sz w:val="20"/>
                <w:szCs w:val="20"/>
              </w:rPr>
              <w:t>ż</w:t>
            </w:r>
            <w:r w:rsidR="001D3423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yciu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środków myjących dostosowanych do czyszczenia powierzchni drewnianych. </w:t>
            </w:r>
          </w:p>
          <w:p w14:paraId="0BC885BD" w14:textId="13617A5D" w:rsidR="00FF5B9C" w:rsidRPr="00666EAF" w:rsidRDefault="00E02E5D" w:rsidP="00C6445B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5D6ACE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="00A952E3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a potrzeby wyliczenia </w:t>
            </w:r>
            <w:r w:rsidR="008742E0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ceny </w:t>
            </w:r>
            <w:r w:rsidR="00A952E3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oferty należy przyjąć </w:t>
            </w:r>
            <w:r w:rsidR="00077E90">
              <w:rPr>
                <w:rFonts w:ascii="Calibri" w:eastAsia="Times New Roman" w:hAnsi="Calibri" w:cs="Times New Roman"/>
                <w:sz w:val="20"/>
                <w:szCs w:val="20"/>
              </w:rPr>
              <w:t xml:space="preserve">61 sztuk ławek co </w:t>
            </w:r>
            <w:r w:rsidR="00077E90" w:rsidRPr="00562DF8">
              <w:rPr>
                <w:rFonts w:ascii="Calibri" w:eastAsia="Times New Roman" w:hAnsi="Calibri" w:cs="Times New Roman"/>
                <w:sz w:val="20"/>
                <w:szCs w:val="20"/>
              </w:rPr>
              <w:t xml:space="preserve">stanowi 1  </w:t>
            </w:r>
            <w:r w:rsidR="00A952E3" w:rsidRPr="00562DF8">
              <w:rPr>
                <w:rFonts w:ascii="Calibri" w:eastAsia="Times New Roman" w:hAnsi="Calibri" w:cs="Times New Roman"/>
                <w:sz w:val="20"/>
                <w:szCs w:val="20"/>
              </w:rPr>
              <w:t>komplet mycia)</w:t>
            </w:r>
            <w:r w:rsidR="00A22EFC" w:rsidRPr="00562DF8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5A23" w14:textId="2661EB16" w:rsidR="00FF5B9C" w:rsidRPr="00F8615B" w:rsidRDefault="00470A28" w:rsidP="00470A28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</w:t>
            </w:r>
            <w:r w:rsidR="0079318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083D0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A637" w14:textId="4CEF946C" w:rsidR="00FF5B9C" w:rsidRPr="00F8615B" w:rsidRDefault="00FF5B9C" w:rsidP="008813C3">
            <w:pPr>
              <w:spacing w:after="110" w:line="233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Częstotliwość mycia</w:t>
            </w:r>
            <w:r w:rsidR="005D300D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ławek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określona</w:t>
            </w:r>
            <w:r w:rsidR="00303F4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jest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w załączniku graficznym nr </w:t>
            </w:r>
            <w:r w:rsidR="002F238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8</w:t>
            </w:r>
            <w:r w:rsidR="00405F0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do </w:t>
            </w:r>
            <w:r w:rsidR="002F238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SWZ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. Dla potrzeb wyliczenia </w:t>
            </w:r>
            <w:r w:rsidR="001D3423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ceny</w:t>
            </w:r>
            <w:r w:rsidR="001D3423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oferty należy przyjąć następujący harmonogram mycia: </w:t>
            </w:r>
          </w:p>
          <w:p w14:paraId="728259FA" w14:textId="6D2E2CB2" w:rsidR="00FF5B9C" w:rsidRPr="00F8615B" w:rsidRDefault="00405F07" w:rsidP="008813C3">
            <w:pPr>
              <w:spacing w:after="95" w:line="25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- o</w:t>
            </w:r>
            <w:r w:rsidR="00FF5B9C"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kres  od </w:t>
            </w:r>
            <w:r w:rsidR="0079318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1 lipca</w:t>
            </w:r>
            <w:r w:rsidR="00FF5B9C"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 do 15 września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ławki </w:t>
            </w:r>
            <w:r w:rsidR="00EE2A2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na  dziedzicu Zamku Średniego i Wysokiego - 1 raz dziennie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do godziny 9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; </w:t>
            </w:r>
            <w:r w:rsidR="0034185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ławki znajdujące się na Przedzamczu</w:t>
            </w:r>
            <w:r w:rsidR="00341855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co 2 tygodnie w</w:t>
            </w:r>
            <w:r w:rsidR="006042F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e wskazanym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okresie, </w:t>
            </w:r>
          </w:p>
          <w:p w14:paraId="0DC2CF66" w14:textId="1F75A1D3" w:rsidR="00FF5B9C" w:rsidRPr="00F8615B" w:rsidRDefault="00405F07" w:rsidP="008813C3">
            <w:pPr>
              <w:spacing w:after="91" w:line="25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- o</w:t>
            </w:r>
            <w:r w:rsidR="00FF5B9C"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kres od 16 września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FF5B9C"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do 31 października oraz od 15 marca do </w:t>
            </w:r>
            <w:r w:rsidR="0079318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31 marca </w:t>
            </w:r>
            <w:r w:rsidR="00341855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ławki </w:t>
            </w:r>
            <w:r w:rsidR="0034185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na  dziedzicu Zamku Średniego i Wysokiego -</w:t>
            </w:r>
            <w:r w:rsidR="00997F95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2 razy w tygodniu (p</w:t>
            </w:r>
            <w:r w:rsidR="006042F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oniedziałek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i p</w:t>
            </w:r>
            <w:r w:rsidR="006042F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ią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t</w:t>
            </w:r>
            <w:r w:rsidR="006042F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ek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) do godziny 9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,  </w:t>
            </w:r>
            <w:r w:rsidR="00997F9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ławki</w:t>
            </w:r>
            <w:r w:rsidR="006042F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znajdujące się na Przedzamczu</w:t>
            </w:r>
            <w:r w:rsidR="00997F9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raz w miesiącu, </w:t>
            </w:r>
          </w:p>
          <w:p w14:paraId="50EC90A5" w14:textId="300A5B3B" w:rsidR="00341855" w:rsidRDefault="00405F07" w:rsidP="008813C3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- o</w:t>
            </w:r>
            <w:r w:rsidR="00FF5B9C"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kres od 01 listopada do 14 marca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w</w:t>
            </w:r>
            <w:r w:rsidR="0034185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szystkie ławki w miarę potrzeb</w:t>
            </w:r>
            <w:r w:rsidR="00562DF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  <w:p w14:paraId="7307C861" w14:textId="7A448BAD" w:rsidR="00FF5B9C" w:rsidRDefault="00341855" w:rsidP="008813C3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(</w:t>
            </w:r>
            <w:r w:rsidR="00562DF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N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a potrzeby wyliczenia </w:t>
            </w:r>
            <w:r w:rsidR="0044635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ceny 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oferty należy przyjąć  </w:t>
            </w:r>
            <w:r w:rsidR="005A30A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2 razy </w:t>
            </w:r>
            <w:r w:rsidR="00DA6F9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we wskazanym okresie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)</w:t>
            </w:r>
            <w:r w:rsidR="0044635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 </w:t>
            </w:r>
          </w:p>
          <w:p w14:paraId="059B2E09" w14:textId="4A0D0180" w:rsidR="00077E90" w:rsidRPr="00341855" w:rsidRDefault="00077E90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Czynność należy wykonać </w:t>
            </w:r>
            <w:r w:rsidR="00BD712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92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razy w trakcie trwania umowy</w:t>
            </w:r>
            <w:r w:rsidR="00083D0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BD712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(92 </w:t>
            </w:r>
            <w:r w:rsidR="00083D0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komplet</w:t>
            </w:r>
            <w:r w:rsidR="00BD712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y</w:t>
            </w:r>
            <w:r w:rsidR="00083D0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mycia ławek w trakcie trwania umowy)</w:t>
            </w:r>
            <w:r w:rsidR="00470A2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</w:tr>
      <w:tr w:rsidR="00BA39F4" w:rsidRPr="00F8615B" w14:paraId="5062F2FD" w14:textId="77777777" w:rsidTr="00320B32">
        <w:tblPrEx>
          <w:tblCellMar>
            <w:top w:w="52" w:type="dxa"/>
            <w:right w:w="53" w:type="dxa"/>
          </w:tblCellMar>
        </w:tblPrEx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00D7" w14:textId="2CA0412C" w:rsidR="00FF5B9C" w:rsidRPr="00F8615B" w:rsidRDefault="00D55334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8</w:t>
            </w:r>
            <w:r w:rsidR="009731D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62F9" w14:textId="0E0020A6" w:rsidR="009F1C42" w:rsidRPr="00666EAF" w:rsidRDefault="00FF5B9C" w:rsidP="008813C3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Umycie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ab/>
              <w:t>zewnętrznych</w:t>
            </w:r>
            <w:r w:rsidR="00562DF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powierzchni koszy na śmieci</w:t>
            </w:r>
            <w:r w:rsidR="009F1C42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14:paraId="1495015A" w14:textId="44FEBE5B" w:rsidR="00FF5B9C" w:rsidRPr="00666EAF" w:rsidRDefault="006042FA" w:rsidP="00AE74ED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562DF8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="00067955" w:rsidRPr="00666EAF">
              <w:rPr>
                <w:rFonts w:ascii="Calibri" w:eastAsia="Times New Roman" w:hAnsi="Calibri" w:cs="Times New Roman"/>
                <w:sz w:val="20"/>
                <w:szCs w:val="20"/>
              </w:rPr>
              <w:t>a potrzeby</w:t>
            </w:r>
            <w:r w:rsidR="008742E0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wyliczenia ceny</w:t>
            </w:r>
            <w:r w:rsidR="00067955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oferty należy przyjąć </w:t>
            </w:r>
            <w:r w:rsidR="00083D06">
              <w:rPr>
                <w:rFonts w:ascii="Calibri" w:eastAsia="Times New Roman" w:hAnsi="Calibri" w:cs="Times New Roman"/>
                <w:sz w:val="20"/>
                <w:szCs w:val="20"/>
              </w:rPr>
              <w:t>49</w:t>
            </w:r>
            <w:r w:rsidR="00083D06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067955" w:rsidRPr="00666EAF">
              <w:rPr>
                <w:rFonts w:ascii="Calibri" w:eastAsia="Times New Roman" w:hAnsi="Calibri" w:cs="Times New Roman"/>
                <w:sz w:val="20"/>
                <w:szCs w:val="20"/>
              </w:rPr>
              <w:t>sztuk koszy</w:t>
            </w:r>
            <w:r w:rsidR="00083D06">
              <w:rPr>
                <w:rFonts w:ascii="Calibri" w:eastAsia="Times New Roman" w:hAnsi="Calibri" w:cs="Times New Roman"/>
                <w:sz w:val="20"/>
                <w:szCs w:val="20"/>
              </w:rPr>
              <w:t xml:space="preserve"> na śmieci zgodnie</w:t>
            </w:r>
            <w:r w:rsidR="008349E4">
              <w:rPr>
                <w:rFonts w:ascii="Calibri" w:eastAsia="Times New Roman" w:hAnsi="Calibri" w:cs="Times New Roman"/>
                <w:sz w:val="20"/>
                <w:szCs w:val="20"/>
              </w:rPr>
              <w:t xml:space="preserve"> z załącznikiem </w:t>
            </w:r>
            <w:r w:rsidR="00F039FA">
              <w:rPr>
                <w:rFonts w:ascii="Calibri" w:eastAsia="Times New Roman" w:hAnsi="Calibri" w:cs="Times New Roman"/>
                <w:sz w:val="20"/>
                <w:szCs w:val="20"/>
              </w:rPr>
              <w:t xml:space="preserve">8 </w:t>
            </w:r>
            <w:r w:rsidR="00083D06">
              <w:rPr>
                <w:rFonts w:ascii="Calibri" w:eastAsia="Times New Roman" w:hAnsi="Calibri" w:cs="Times New Roman"/>
                <w:sz w:val="20"/>
                <w:szCs w:val="20"/>
              </w:rPr>
              <w:t xml:space="preserve">do </w:t>
            </w:r>
            <w:r w:rsidR="00F039FA">
              <w:rPr>
                <w:rFonts w:ascii="Calibri" w:eastAsia="Times New Roman" w:hAnsi="Calibri" w:cs="Times New Roman"/>
                <w:sz w:val="20"/>
                <w:szCs w:val="20"/>
              </w:rPr>
              <w:t>SWZ</w:t>
            </w:r>
            <w:r w:rsidR="00083D06">
              <w:rPr>
                <w:rFonts w:ascii="Calibri" w:eastAsia="Times New Roman" w:hAnsi="Calibri" w:cs="Times New Roman"/>
                <w:sz w:val="20"/>
                <w:szCs w:val="20"/>
              </w:rPr>
              <w:t xml:space="preserve"> co stanowi jeden komplet umycia koszy</w:t>
            </w:r>
            <w:r w:rsidR="00067955" w:rsidRPr="00666EA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9BDC" w14:textId="2E0B8BC6" w:rsidR="00FF5B9C" w:rsidRPr="00F8615B" w:rsidRDefault="00470A28" w:rsidP="00470A28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</w:t>
            </w:r>
            <w:r w:rsidR="0079318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083D0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664A" w14:textId="280165DE" w:rsidR="00B129B5" w:rsidRDefault="00DA6F95" w:rsidP="008813C3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Okres od </w:t>
            </w:r>
            <w:r w:rsidR="0079318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1 lipca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 do 15 września</w:t>
            </w:r>
            <w:r w:rsidR="00F73661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: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 raz w tygodniu (pon</w:t>
            </w:r>
            <w:r w:rsidR="0006795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iedziałek</w:t>
            </w:r>
            <w:r w:rsidR="00B129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).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  <w:p w14:paraId="09C4E4B3" w14:textId="77777777" w:rsidR="00562DF8" w:rsidRDefault="00DA6F95" w:rsidP="00470A28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Okres od 16 września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Pr="007A1BE6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do </w:t>
            </w:r>
            <w:r w:rsidR="0079318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31 marca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w miarę potrzeb</w:t>
            </w:r>
            <w:r w:rsidR="00562DF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  <w:p w14:paraId="1A2FBAA7" w14:textId="77777777" w:rsidR="00562DF8" w:rsidRDefault="00562DF8" w:rsidP="00470A28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(N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a potrzeby wyliczenia </w:t>
            </w:r>
            <w:r w:rsidR="0044635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ceny</w:t>
            </w:r>
            <w:r w:rsidR="00446356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oferty należy przyjąć 1</w:t>
            </w:r>
            <w:r w:rsidR="00083D0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komplet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raz w miesiącu)</w:t>
            </w:r>
            <w:r w:rsidR="00B129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  <w:p w14:paraId="42A5094F" w14:textId="7BD975A2" w:rsidR="00FF5B9C" w:rsidRPr="00F73661" w:rsidRDefault="00083D06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Czynność należy </w:t>
            </w:r>
            <w:r w:rsidR="00470A2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wykonać</w:t>
            </w:r>
            <w:r w:rsidR="00BD712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18</w:t>
            </w:r>
            <w:r w:rsidR="00256D8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razy w trakcie trwania umowy </w:t>
            </w:r>
            <w:r w:rsidRPr="0053185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(</w:t>
            </w:r>
            <w:r w:rsidR="00BD712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18</w:t>
            </w:r>
            <w:r w:rsidR="00256D8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kompletów umycia</w:t>
            </w:r>
            <w:r w:rsidR="005A30A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zewnętrznych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ab/>
              <w:t>powierzchni koszy na śmieci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 w trakcie trwania umowy)</w:t>
            </w:r>
            <w:r w:rsidR="00BD712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</w:tc>
      </w:tr>
      <w:tr w:rsidR="00BA39F4" w:rsidRPr="00F8615B" w14:paraId="2039EDAD" w14:textId="77777777" w:rsidTr="00320B32">
        <w:tblPrEx>
          <w:tblCellMar>
            <w:top w:w="52" w:type="dxa"/>
            <w:right w:w="53" w:type="dxa"/>
          </w:tblCellMar>
        </w:tblPrEx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C533" w14:textId="1AF111C0" w:rsidR="00FF5B9C" w:rsidRPr="00F8615B" w:rsidRDefault="00D55334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</w:t>
            </w:r>
            <w:r w:rsidR="009731D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2238" w14:textId="77777777" w:rsidR="009F1C42" w:rsidRPr="00666EAF" w:rsidRDefault="00FF5B9C" w:rsidP="008813C3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Dezynfekcja koszy</w:t>
            </w:r>
            <w:r w:rsidR="009F1C42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14:paraId="208B307B" w14:textId="1381E614" w:rsidR="00FF5B9C" w:rsidRPr="00666EAF" w:rsidRDefault="00562DF8" w:rsidP="00AE74ED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(N</w:t>
            </w:r>
            <w:r w:rsidR="00067955" w:rsidRPr="00666EAF">
              <w:rPr>
                <w:rFonts w:ascii="Calibri" w:eastAsia="Times New Roman" w:hAnsi="Calibri" w:cs="Times New Roman"/>
                <w:sz w:val="20"/>
                <w:szCs w:val="20"/>
              </w:rPr>
              <w:t>a potrzeby wyliczenia</w:t>
            </w:r>
            <w:r w:rsidR="008742E0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ceny</w:t>
            </w:r>
            <w:r w:rsidR="00067955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oferty należy przyjąć</w:t>
            </w:r>
            <w:r w:rsidR="002F5845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083D06">
              <w:rPr>
                <w:rFonts w:ascii="Calibri" w:eastAsia="Times New Roman" w:hAnsi="Calibri" w:cs="Times New Roman"/>
                <w:sz w:val="20"/>
                <w:szCs w:val="20"/>
              </w:rPr>
              <w:t xml:space="preserve"> 49</w:t>
            </w:r>
            <w:r w:rsidR="00083D06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sztuk koszy</w:t>
            </w:r>
            <w:r w:rsidR="00083D06">
              <w:rPr>
                <w:rFonts w:ascii="Calibri" w:eastAsia="Times New Roman" w:hAnsi="Calibri" w:cs="Times New Roman"/>
                <w:sz w:val="20"/>
                <w:szCs w:val="20"/>
              </w:rPr>
              <w:t xml:space="preserve"> na śmieci zgodnie</w:t>
            </w:r>
            <w:r w:rsidR="008349E4">
              <w:rPr>
                <w:rFonts w:ascii="Calibri" w:eastAsia="Times New Roman" w:hAnsi="Calibri" w:cs="Times New Roman"/>
                <w:sz w:val="20"/>
                <w:szCs w:val="20"/>
              </w:rPr>
              <w:t xml:space="preserve"> z załącznikiem </w:t>
            </w:r>
            <w:r w:rsidR="00B93B16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083D06">
              <w:rPr>
                <w:rFonts w:ascii="Calibri" w:eastAsia="Times New Roman" w:hAnsi="Calibri" w:cs="Times New Roman"/>
                <w:sz w:val="20"/>
                <w:szCs w:val="20"/>
              </w:rPr>
              <w:t xml:space="preserve"> do </w:t>
            </w:r>
            <w:r w:rsidR="00B93B16">
              <w:rPr>
                <w:rFonts w:ascii="Calibri" w:eastAsia="Times New Roman" w:hAnsi="Calibri" w:cs="Times New Roman"/>
                <w:sz w:val="20"/>
                <w:szCs w:val="20"/>
              </w:rPr>
              <w:t xml:space="preserve">SWZ </w:t>
            </w:r>
            <w:r w:rsidR="00083D06">
              <w:rPr>
                <w:rFonts w:ascii="Calibri" w:eastAsia="Times New Roman" w:hAnsi="Calibri" w:cs="Times New Roman"/>
                <w:sz w:val="20"/>
                <w:szCs w:val="20"/>
              </w:rPr>
              <w:t>co stanowi jeden komplet dezynfekcji koszy</w:t>
            </w:r>
            <w:r w:rsidR="00083D06" w:rsidRPr="00666EAF">
              <w:rPr>
                <w:rFonts w:ascii="Calibri" w:eastAsia="Times New Roman" w:hAnsi="Calibri" w:cs="Times New Roman"/>
                <w:sz w:val="20"/>
                <w:szCs w:val="20"/>
              </w:rPr>
              <w:t>).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8FB1" w14:textId="7BCEEC6E" w:rsidR="00FF5B9C" w:rsidRPr="00F8615B" w:rsidRDefault="00470A28" w:rsidP="00470A28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9 </w:t>
            </w:r>
            <w:r w:rsidR="0079318A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083D0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DF76" w14:textId="4B771605" w:rsidR="00B129B5" w:rsidRDefault="00FF5B9C" w:rsidP="008813C3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Okres od </w:t>
            </w:r>
            <w:r w:rsidR="0079318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1 lipca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 do 15 września</w:t>
            </w:r>
            <w:r w:rsidR="006238D4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: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 </w:t>
            </w:r>
            <w:r w:rsidR="00B129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2 razy w miesiącu.</w:t>
            </w:r>
          </w:p>
          <w:p w14:paraId="33C824D6" w14:textId="5F17BB22" w:rsidR="00FF5B9C" w:rsidRPr="00B129B5" w:rsidRDefault="00B129B5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Okres od 16 września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Pr="007A1BE6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do </w:t>
            </w:r>
            <w:r w:rsidR="0079318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31 marca</w:t>
            </w:r>
            <w:r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 raz w miesiącu</w:t>
            </w:r>
            <w:r w:rsidR="00083D0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 w:rsidR="00083D06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083D0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Czynność należy wykonać</w:t>
            </w:r>
            <w:r w:rsidR="0078060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12</w:t>
            </w:r>
            <w:r w:rsidR="00256D8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083D0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razy w trakcie trwania umowy </w:t>
            </w:r>
            <w:r w:rsidR="004046C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(</w:t>
            </w:r>
            <w:r w:rsidR="004046C9" w:rsidRPr="0053185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tj.</w:t>
            </w:r>
            <w:r w:rsidR="00470A2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BD712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12 </w:t>
            </w:r>
            <w:r w:rsidR="004046C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razy dezynfekcja </w:t>
            </w:r>
            <w:r w:rsidR="004046C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lastRenderedPageBreak/>
              <w:t>49 sztuk</w:t>
            </w:r>
            <w:r w:rsidR="00083D06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koszy na śmieci</w:t>
            </w:r>
            <w:r w:rsidR="00083D0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 w trakcie trwania umowy</w:t>
            </w:r>
            <w:r w:rsidR="004046C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)</w:t>
            </w:r>
            <w:r w:rsidR="00470A2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</w:tr>
      <w:tr w:rsidR="00BA39F4" w:rsidRPr="00F8615B" w14:paraId="3F8C874F" w14:textId="77777777" w:rsidTr="00320B32">
        <w:tblPrEx>
          <w:tblCellMar>
            <w:top w:w="52" w:type="dxa"/>
            <w:right w:w="53" w:type="dxa"/>
          </w:tblCellMar>
        </w:tblPrEx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C7B5" w14:textId="2D42A148" w:rsidR="00FF5B9C" w:rsidRPr="00F8615B" w:rsidRDefault="00D55334" w:rsidP="008813C3">
            <w:pPr>
              <w:spacing w:line="259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10</w:t>
            </w:r>
            <w:r w:rsidR="009731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FF5B9C" w:rsidRPr="00F861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7EAE" w14:textId="036EA4FB" w:rsidR="009F1C42" w:rsidRPr="00666EAF" w:rsidRDefault="00FF5B9C" w:rsidP="00C003EF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Usuwanie skutków i szkód p</w:t>
            </w:r>
            <w:r w:rsidR="000F0928" w:rsidRPr="00666EAF">
              <w:rPr>
                <w:rFonts w:ascii="Calibri" w:eastAsia="Times New Roman" w:hAnsi="Calibri" w:cs="Times New Roman"/>
                <w:sz w:val="20"/>
                <w:szCs w:val="20"/>
              </w:rPr>
              <w:t>owstałych w wyniku niekorzystnych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warunków atmosferycznych</w:t>
            </w:r>
            <w:r w:rsidR="009F1C42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011080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1A7D5DFF" w14:textId="7D883215" w:rsidR="00FF5B9C" w:rsidRPr="00666EAF" w:rsidRDefault="00DA6F95" w:rsidP="00470A28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3C4A98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>a potrzeby wyliczenia</w:t>
            </w:r>
            <w:r w:rsidR="008742E0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ceny</w:t>
            </w:r>
            <w:r w:rsidR="00A22EF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oferty należy przyjąć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obszar 25 974,00 m</w:t>
            </w:r>
            <w:r w:rsidR="004A33AE" w:rsidRPr="00666EAF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="00F10AB2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 </w:t>
            </w:r>
            <w:r w:rsidR="00F10AB2">
              <w:rPr>
                <w:rFonts w:ascii="Calibri" w:eastAsia="Times New Roman" w:hAnsi="Calibri" w:cs="Times New Roman"/>
                <w:sz w:val="20"/>
                <w:szCs w:val="20"/>
              </w:rPr>
              <w:t xml:space="preserve">w okresie </w:t>
            </w:r>
            <w:r w:rsidR="00470A28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C227C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10AB2">
              <w:rPr>
                <w:rFonts w:ascii="Calibri" w:eastAsia="Times New Roman" w:hAnsi="Calibri" w:cs="Times New Roman"/>
                <w:sz w:val="20"/>
                <w:szCs w:val="20"/>
              </w:rPr>
              <w:t>miesięcy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5D300D">
              <w:rPr>
                <w:rFonts w:ascii="Calibri" w:eastAsia="Times New Roman" w:hAnsi="Calibri" w:cs="Times New Roman"/>
                <w:sz w:val="20"/>
                <w:szCs w:val="20"/>
              </w:rPr>
              <w:t>i 5 krotną możliwość wystąpienia czynności</w:t>
            </w:r>
            <w:r w:rsidR="00470A28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r w:rsidR="00813A71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C10C" w14:textId="57948609" w:rsidR="00FF5B9C" w:rsidRPr="00F8615B" w:rsidRDefault="00470A28" w:rsidP="00470A28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7931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10A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CB4D" w14:textId="4F15691E" w:rsidR="008B734B" w:rsidRDefault="00FF5B9C" w:rsidP="008813C3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 miarę potrzeb (oznacza to, że do usuwania należy przystąpić w czasie nie dłuższym niż czas zaproponowany w </w:t>
            </w:r>
            <w:r w:rsidR="003C4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Formularzu oferty (</w:t>
            </w:r>
            <w:r w:rsidR="004125D4" w:rsidRPr="008B734B">
              <w:rPr>
                <w:rFonts w:ascii="Calibri" w:eastAsia="Times New Roman" w:hAnsi="Calibri" w:cs="Times New Roman"/>
                <w:sz w:val="20"/>
                <w:szCs w:val="20"/>
              </w:rPr>
              <w:t>w ramach kryterium</w:t>
            </w:r>
            <w:r w:rsidR="003C4A98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2)</w:t>
            </w:r>
            <w:r w:rsidR="004125D4" w:rsidRPr="008B734B">
              <w:rPr>
                <w:rFonts w:ascii="Calibri" w:eastAsia="Times New Roman" w:hAnsi="Calibri" w:cs="Times New Roman"/>
                <w:sz w:val="20"/>
                <w:szCs w:val="20"/>
              </w:rPr>
              <w:t xml:space="preserve"> liczony </w:t>
            </w:r>
            <w:r w:rsidRPr="008B734B">
              <w:rPr>
                <w:rFonts w:ascii="Calibri" w:eastAsia="Times New Roman" w:hAnsi="Calibri" w:cs="Times New Roman"/>
                <w:sz w:val="20"/>
                <w:szCs w:val="20"/>
              </w:rPr>
              <w:t xml:space="preserve">od otrzymania zgłoszenia </w:t>
            </w:r>
            <w:r w:rsidR="00813A71">
              <w:rPr>
                <w:rFonts w:ascii="Calibri" w:eastAsia="Times New Roman" w:hAnsi="Calibri" w:cs="Times New Roman"/>
                <w:sz w:val="20"/>
                <w:szCs w:val="20"/>
              </w:rPr>
              <w:t xml:space="preserve">przez </w:t>
            </w:r>
            <w:r w:rsidRPr="00F861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Zamawiającego</w:t>
            </w:r>
            <w:r w:rsidR="00813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F861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4A79D927" w14:textId="37087162" w:rsidR="00FF5B9C" w:rsidRPr="00F8615B" w:rsidRDefault="00F10AB2" w:rsidP="00256D8E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Czynność należy wykonać </w:t>
            </w:r>
            <w:r w:rsidR="00C227C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5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razy w trakcie trwania umowy)</w:t>
            </w:r>
            <w:r w:rsidR="00470A2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</w:tr>
      <w:tr w:rsidR="00BA39F4" w:rsidRPr="00F8615B" w14:paraId="4C8F757B" w14:textId="77777777" w:rsidTr="00320B32">
        <w:tblPrEx>
          <w:tblCellMar>
            <w:top w:w="52" w:type="dxa"/>
            <w:right w:w="53" w:type="dxa"/>
          </w:tblCellMar>
        </w:tblPrEx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A8E2" w14:textId="70321946" w:rsidR="00FF5B9C" w:rsidRPr="00F8615B" w:rsidRDefault="00D55334" w:rsidP="00C078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 w:rsidR="009731D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4D5F" w14:textId="77777777" w:rsidR="008C0696" w:rsidRPr="00666EAF" w:rsidRDefault="00FF5B9C" w:rsidP="008813C3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Usuwanie z chodników wraz z krawężnikami oraz powierzchni brukowanych wrastającej trawy i chwastów</w:t>
            </w:r>
            <w:r w:rsidR="009F4D86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14:paraId="786EAF01" w14:textId="71438137" w:rsidR="00FF5B9C" w:rsidRPr="00666EAF" w:rsidRDefault="00813A71" w:rsidP="008813C3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(N</w:t>
            </w:r>
            <w:r w:rsidR="004A33AE" w:rsidRPr="00666EAF">
              <w:rPr>
                <w:rFonts w:ascii="Calibri" w:eastAsia="Times New Roman" w:hAnsi="Calibri" w:cs="Times New Roman"/>
                <w:sz w:val="20"/>
                <w:szCs w:val="20"/>
              </w:rPr>
              <w:t>a potrzeby wyliczenia ceny oferty należy przyjąć obszar 12 500,00 m</w:t>
            </w:r>
            <w:r w:rsidR="004A33AE" w:rsidRPr="00666EAF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="004A33AE" w:rsidRPr="00666EAF">
              <w:rPr>
                <w:rFonts w:ascii="Calibri" w:eastAsia="Times New Roman" w:hAnsi="Calibri" w:cs="Times New Roman"/>
                <w:sz w:val="20"/>
                <w:szCs w:val="20"/>
              </w:rPr>
              <w:t>).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7E52" w14:textId="77777777" w:rsidR="00813A71" w:rsidRDefault="00470A28" w:rsidP="00813A71">
            <w:pPr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L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etni </w:t>
            </w:r>
          </w:p>
          <w:p w14:paraId="493CAF73" w14:textId="52A706CE" w:rsidR="00FF5B9C" w:rsidRPr="00256D8E" w:rsidRDefault="00FF5B9C" w:rsidP="00813A71">
            <w:pPr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(od </w:t>
            </w:r>
            <w:r w:rsidR="00813A7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dnia </w:t>
            </w:r>
            <w:r w:rsidR="00C227C7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 w:rsidR="00470A2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V</w:t>
            </w:r>
            <w:r w:rsidR="00C227C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II</w:t>
            </w:r>
            <w:r w:rsidR="00813A7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do dnia </w:t>
            </w:r>
            <w:r w:rsidR="005D300D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30</w:t>
            </w:r>
            <w:r w:rsidR="00470A2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320A6C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X)</w:t>
            </w:r>
            <w:r w:rsidR="00813A7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9E4C" w14:textId="77777777" w:rsidR="00941F47" w:rsidRDefault="004A33AE" w:rsidP="008813C3">
            <w:pPr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="00320A6C" w:rsidRPr="00F861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potrzeby wyliczenia  </w:t>
            </w:r>
            <w:r w:rsidR="00320A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ceny </w:t>
            </w:r>
            <w:r w:rsidR="00320A6C" w:rsidRPr="00F861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oferty należy przyjąć</w:t>
            </w:r>
            <w:r w:rsidR="00320A6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2 razy w miesiącu</w:t>
            </w:r>
            <w:r w:rsidR="008B734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  <w:p w14:paraId="3823B2CF" w14:textId="66CAE4A8" w:rsidR="00FF5B9C" w:rsidRPr="00F8615B" w:rsidRDefault="00FF5B9C" w:rsidP="008813C3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F10AB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Czynność należy wykonać </w:t>
            </w:r>
            <w:r w:rsidR="005D300D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6</w:t>
            </w:r>
            <w:r w:rsidR="00F10AB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razy w trakcie trwania umowy</w:t>
            </w:r>
            <w:r w:rsidR="00941F4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</w:tr>
      <w:tr w:rsidR="00BA39F4" w:rsidRPr="00F8615B" w14:paraId="61800BCC" w14:textId="77777777" w:rsidTr="00320B32">
        <w:tblPrEx>
          <w:tblCellMar>
            <w:top w:w="52" w:type="dxa"/>
            <w:right w:w="53" w:type="dxa"/>
          </w:tblCellMar>
        </w:tblPrEx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D80F" w14:textId="4D0095A1" w:rsidR="00FF5B9C" w:rsidRPr="00F8615B" w:rsidRDefault="00D55334" w:rsidP="00C078EF">
            <w:pPr>
              <w:spacing w:line="259" w:lineRule="auto"/>
              <w:ind w:left="24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2</w:t>
            </w:r>
            <w:r w:rsidR="009731D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AB04" w14:textId="1760181D" w:rsidR="009F4D86" w:rsidRPr="00666EAF" w:rsidRDefault="00FF5B9C" w:rsidP="00DD7C51">
            <w:pPr>
              <w:tabs>
                <w:tab w:val="center" w:pos="740"/>
                <w:tab w:val="center" w:pos="2309"/>
                <w:tab w:val="center" w:pos="3391"/>
              </w:tabs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Odchwaszczanie</w:t>
            </w:r>
            <w:r w:rsidR="00941F4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dachów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941F4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(pow</w:t>
            </w:r>
            <w:r w:rsidR="008055AA" w:rsidRPr="00666EAF">
              <w:rPr>
                <w:rFonts w:ascii="Calibri" w:eastAsia="Times New Roman" w:hAnsi="Calibri" w:cs="Times New Roman"/>
                <w:sz w:val="20"/>
                <w:szCs w:val="20"/>
              </w:rPr>
              <w:t>ierzchnia</w:t>
            </w:r>
            <w:r w:rsidR="000E5D2B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511,77m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i murów (lico i korona </w:t>
            </w:r>
            <w:r w:rsidR="003B61EC" w:rsidRPr="00666EAF">
              <w:rPr>
                <w:rFonts w:ascii="Calibri" w:eastAsia="Times New Roman" w:hAnsi="Calibri" w:cs="Times New Roman"/>
                <w:sz w:val="20"/>
                <w:szCs w:val="20"/>
              </w:rPr>
              <w:t>–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pow</w:t>
            </w:r>
            <w:r w:rsidR="008055AA" w:rsidRPr="00666EAF">
              <w:rPr>
                <w:rFonts w:ascii="Calibri" w:eastAsia="Times New Roman" w:hAnsi="Calibri" w:cs="Times New Roman"/>
                <w:sz w:val="20"/>
                <w:szCs w:val="20"/>
              </w:rPr>
              <w:t>ierzchnia</w:t>
            </w:r>
            <w:r w:rsidR="003B61EC" w:rsidRPr="00666EAF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1786,07m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), tj. ręczne usuwanie z powierzchni wszelkiego typu zanieczyszczeń roślinnych jak mchy, chwasty</w:t>
            </w:r>
            <w:r w:rsidR="0039774D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4D36DE" w:rsidRPr="00666EAF" w:rsidDel="004D36D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Oprysk </w:t>
            </w:r>
            <w:r w:rsidR="005D300D">
              <w:rPr>
                <w:rFonts w:ascii="Calibri" w:eastAsia="Times New Roman" w:hAnsi="Calibri" w:cs="Times New Roman"/>
                <w:sz w:val="20"/>
                <w:szCs w:val="20"/>
              </w:rPr>
              <w:t xml:space="preserve">preparatem chwastobójczym </w:t>
            </w:r>
            <w:r w:rsidR="0039774D" w:rsidRPr="00666EA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zawsze</w:t>
            </w:r>
            <w:r w:rsidR="0039774D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w uzgodnieniu z D</w:t>
            </w:r>
            <w:r w:rsidR="008055AA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ziałem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K</w:t>
            </w:r>
            <w:r w:rsidR="008055AA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onserwacji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  <w:r w:rsidR="008055AA" w:rsidRPr="00666EAF">
              <w:rPr>
                <w:rFonts w:ascii="Calibri" w:eastAsia="Times New Roman" w:hAnsi="Calibri" w:cs="Times New Roman"/>
                <w:sz w:val="20"/>
                <w:szCs w:val="20"/>
              </w:rPr>
              <w:t>amku</w:t>
            </w:r>
            <w:r w:rsidR="009F4D86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14:paraId="067AF3E1" w14:textId="03E6D003" w:rsidR="00FF5B9C" w:rsidRPr="00666EAF" w:rsidRDefault="00941F47" w:rsidP="00256D8E">
            <w:pPr>
              <w:tabs>
                <w:tab w:val="center" w:pos="740"/>
                <w:tab w:val="center" w:pos="2309"/>
                <w:tab w:val="center" w:pos="3391"/>
              </w:tabs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(N</w:t>
            </w:r>
            <w:r w:rsidR="0039774D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a potrzeby wyliczenia oferty należy przyjąć </w:t>
            </w:r>
            <w:r w:rsidR="00F10AB2" w:rsidRPr="00C6445B">
              <w:rPr>
                <w:rFonts w:ascii="Calibri" w:eastAsia="Times New Roman" w:hAnsi="Calibri" w:cs="Times New Roman"/>
                <w:sz w:val="20"/>
                <w:szCs w:val="20"/>
              </w:rPr>
              <w:t>2297</w:t>
            </w:r>
            <w:r w:rsidR="00F10AB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10AB2" w:rsidRPr="00C6445B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="00F10AB2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2 </w:t>
            </w:r>
            <w:r w:rsidR="0039774D" w:rsidRPr="00C6445B">
              <w:rPr>
                <w:rFonts w:ascii="Calibri" w:eastAsia="Times New Roman" w:hAnsi="Calibri" w:cs="Times New Roman"/>
                <w:sz w:val="20"/>
                <w:szCs w:val="20"/>
              </w:rPr>
              <w:t>nie</w:t>
            </w:r>
            <w:r w:rsidR="0039774D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mniej niż </w:t>
            </w:r>
            <w:r w:rsidR="00C227C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C227C7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39774D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raz </w:t>
            </w:r>
            <w:r w:rsidR="00C227C7">
              <w:rPr>
                <w:rFonts w:ascii="Calibri" w:eastAsia="Times New Roman" w:hAnsi="Calibri" w:cs="Times New Roman"/>
                <w:sz w:val="20"/>
                <w:szCs w:val="20"/>
              </w:rPr>
              <w:t>w trakcie trwania umowy)</w:t>
            </w:r>
            <w:r w:rsidR="0039774D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1AB6" w14:textId="77777777" w:rsidR="00813A71" w:rsidRDefault="00470A28" w:rsidP="00813A71">
            <w:pPr>
              <w:tabs>
                <w:tab w:val="center" w:pos="448"/>
                <w:tab w:val="center" w:pos="1370"/>
              </w:tabs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L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etni</w:t>
            </w:r>
          </w:p>
          <w:p w14:paraId="37D27CF9" w14:textId="77777777" w:rsidR="00AE74ED" w:rsidRDefault="00F10AB2" w:rsidP="00813A71">
            <w:pPr>
              <w:tabs>
                <w:tab w:val="center" w:pos="448"/>
                <w:tab w:val="center" w:pos="1370"/>
              </w:tabs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(od </w:t>
            </w:r>
            <w:r w:rsidR="00813A7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dnia</w:t>
            </w:r>
          </w:p>
          <w:p w14:paraId="35EAA2A1" w14:textId="5782A97D" w:rsidR="00FF5B9C" w:rsidRPr="00F8615B" w:rsidRDefault="00C227C7" w:rsidP="00813A71">
            <w:pPr>
              <w:tabs>
                <w:tab w:val="center" w:pos="448"/>
                <w:tab w:val="center" w:pos="1370"/>
              </w:tabs>
              <w:spacing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F10AB2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V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II</w:t>
            </w:r>
            <w:r w:rsidR="00813A7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do dnia </w:t>
            </w:r>
            <w:r w:rsidR="00F10AB2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15 </w:t>
            </w:r>
            <w:r w:rsidR="00F10AB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</w:t>
            </w:r>
            <w:r w:rsidR="00F10AB2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X)</w:t>
            </w:r>
            <w:r w:rsidR="00813A7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8217" w14:textId="77777777" w:rsidR="00FF5B9C" w:rsidRDefault="0039774D" w:rsidP="008813C3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W miarę potrzeb.</w:t>
            </w:r>
          </w:p>
          <w:p w14:paraId="056DD48E" w14:textId="68A4E25B" w:rsidR="00F10AB2" w:rsidRPr="00F8615B" w:rsidRDefault="00F10AB2" w:rsidP="00256D8E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Czynność należy wykonać </w:t>
            </w:r>
            <w:r w:rsidR="00C227C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1 raz 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w trakcie trwania umowy</w:t>
            </w:r>
            <w:r w:rsidR="00941F4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</w:tr>
      <w:tr w:rsidR="00BA39F4" w:rsidRPr="00F8615B" w14:paraId="20F344EA" w14:textId="77777777" w:rsidTr="00320B32">
        <w:tblPrEx>
          <w:tblCellMar>
            <w:top w:w="5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8481" w14:textId="2A791D6D" w:rsidR="00FF5B9C" w:rsidRPr="00F8615B" w:rsidRDefault="00D55334" w:rsidP="00C078EF">
            <w:pPr>
              <w:spacing w:line="259" w:lineRule="auto"/>
              <w:ind w:left="24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3</w:t>
            </w:r>
            <w:r w:rsidR="00F210F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331C" w14:textId="04B831DC" w:rsidR="008C0696" w:rsidRPr="00666EAF" w:rsidRDefault="00FF5B9C" w:rsidP="00DD7C51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Mycie chodników na tarasie północnym, wschodnim i zachodnim Zamku Wysokiego, </w:t>
            </w:r>
            <w:r w:rsidR="008F0F3E">
              <w:rPr>
                <w:rFonts w:ascii="Calibri" w:eastAsia="Times New Roman" w:hAnsi="Calibri" w:cs="Times New Roman"/>
                <w:sz w:val="20"/>
                <w:szCs w:val="20"/>
              </w:rPr>
              <w:t xml:space="preserve">Dziedziniec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na Zamku Wysokim oraz Średnim,  mostów prowadzących na Zamek Średni i Wysoki - w celu usunięcia zanieczyszczeń z opadających owoców drzew i ptasiego guana</w:t>
            </w:r>
            <w:r w:rsidR="008C0696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3B61E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3A54F1DA" w14:textId="1A953653" w:rsidR="008742E0" w:rsidRPr="00666EAF" w:rsidRDefault="003152AB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(N</w:t>
            </w:r>
            <w:r w:rsidR="008742E0" w:rsidRPr="00666EAF">
              <w:rPr>
                <w:rFonts w:ascii="Calibri" w:eastAsia="Times New Roman" w:hAnsi="Calibri" w:cs="Times New Roman"/>
                <w:sz w:val="20"/>
                <w:szCs w:val="20"/>
              </w:rPr>
              <w:t>a potrzeby wyliczenia ceny oferty należy przyjąć powierzchnię 150 m</w:t>
            </w:r>
            <w:r w:rsidR="008742E0" w:rsidRPr="00666EAF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="008742E0" w:rsidRPr="00666EAF">
              <w:rPr>
                <w:rFonts w:ascii="Calibri" w:eastAsia="Times New Roman" w:hAnsi="Calibri" w:cs="Times New Roman"/>
                <w:sz w:val="20"/>
                <w:szCs w:val="20"/>
              </w:rPr>
              <w:t>).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D6EB" w14:textId="77777777" w:rsidR="00813A71" w:rsidRDefault="00470A28" w:rsidP="00C003EF">
            <w:pPr>
              <w:tabs>
                <w:tab w:val="center" w:pos="448"/>
                <w:tab w:val="center" w:pos="1370"/>
              </w:tabs>
              <w:spacing w:line="259" w:lineRule="auto"/>
              <w:ind w:right="-144" w:hanging="13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etni</w:t>
            </w:r>
            <w:r w:rsidR="00F10AB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  <w:p w14:paraId="2A75BCE7" w14:textId="77777777" w:rsidR="00AE74ED" w:rsidRDefault="00F10AB2" w:rsidP="00C003EF">
            <w:pPr>
              <w:tabs>
                <w:tab w:val="center" w:pos="448"/>
                <w:tab w:val="center" w:pos="1370"/>
              </w:tabs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(od </w:t>
            </w:r>
            <w:r w:rsidR="00813A7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dnia </w:t>
            </w:r>
          </w:p>
          <w:p w14:paraId="67CEF961" w14:textId="11B74C99" w:rsidR="00FF5B9C" w:rsidRPr="00813A71" w:rsidRDefault="00C227C7" w:rsidP="00C003EF">
            <w:pPr>
              <w:tabs>
                <w:tab w:val="center" w:pos="448"/>
                <w:tab w:val="center" w:pos="1370"/>
              </w:tabs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 w:rsidR="00813A7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V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II</w:t>
            </w:r>
            <w:r w:rsidR="00470A2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813A7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do dnia </w:t>
            </w:r>
            <w:r w:rsidR="00F10AB2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15 </w:t>
            </w:r>
            <w:r w:rsidR="00F10AB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</w:t>
            </w:r>
            <w:r w:rsidR="00F10AB2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X)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F501" w14:textId="7A9FF7DA" w:rsidR="00FF5B9C" w:rsidRDefault="00FF5B9C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Od </w:t>
            </w:r>
            <w:r w:rsidR="00C227C7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1 lipca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 do 15 września</w:t>
            </w:r>
            <w:r w:rsidR="003009A8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>:</w:t>
            </w:r>
            <w:r w:rsidRPr="00F8615B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</w:rPr>
              <w:t xml:space="preserve"> </w:t>
            </w:r>
            <w:r w:rsidR="003009A8">
              <w:rPr>
                <w:rFonts w:ascii="Calibri" w:eastAsia="Times New Roman" w:hAnsi="Calibri" w:cs="Times New Roman"/>
                <w:bCs/>
                <w:color w:val="0D0D0D"/>
                <w:sz w:val="20"/>
                <w:szCs w:val="20"/>
              </w:rPr>
              <w:t>1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raz dziennie</w:t>
            </w:r>
            <w:r w:rsidR="003009A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  <w:p w14:paraId="0A41FF7E" w14:textId="50A5AA69" w:rsidR="00F10AB2" w:rsidRPr="00F8615B" w:rsidRDefault="00F10AB2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Czynność należy wykonać</w:t>
            </w:r>
            <w:r w:rsidR="003152A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77</w:t>
            </w:r>
            <w:r w:rsidR="00C227C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razy w trakcie trwania umowy</w:t>
            </w:r>
            <w:r w:rsidR="00470A2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</w:tr>
      <w:tr w:rsidR="00BA39F4" w:rsidRPr="00F8615B" w14:paraId="0998B2AA" w14:textId="77777777" w:rsidTr="00320B32">
        <w:tblPrEx>
          <w:tblCellMar>
            <w:top w:w="5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8B11" w14:textId="036AB392" w:rsidR="00FF5B9C" w:rsidRPr="00F8615B" w:rsidRDefault="00D55334" w:rsidP="008813C3">
            <w:pPr>
              <w:spacing w:line="259" w:lineRule="auto"/>
              <w:ind w:left="24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4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  <w:p w14:paraId="498EDEA5" w14:textId="77777777" w:rsidR="00FF5B9C" w:rsidRPr="00F8615B" w:rsidRDefault="00FF5B9C" w:rsidP="008813C3">
            <w:pPr>
              <w:spacing w:line="259" w:lineRule="auto"/>
              <w:ind w:left="360" w:hanging="36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758D" w14:textId="0EE4395C" w:rsidR="00B13B81" w:rsidRPr="00666EAF" w:rsidRDefault="00FF5B9C" w:rsidP="00624995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Wygrabianie liści z ciągów komunikacyjnych (z powierzchni chodników, wszelkich dojść komunikacyjnych, w tym schodów prowadzących do budynków, dróg wewnętrznych) - obejmować będzie wygrabianie liści, wywiezienie i</w:t>
            </w:r>
            <w:r w:rsidR="00B13B81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zagospodarowanie ich we własnym zakresie, każdorazowo po wykonaniu wygrabienia (nie dopuszcza się zalegania pryzm liści przez okres dłuższy niż 1 dzień</w:t>
            </w:r>
            <w:r w:rsidR="003152AB">
              <w:rPr>
                <w:rFonts w:ascii="Calibri" w:eastAsia="Times New Roman" w:hAnsi="Calibri" w:cs="Times New Roman"/>
                <w:sz w:val="20"/>
                <w:szCs w:val="20"/>
              </w:rPr>
              <w:t xml:space="preserve"> kalendarzowy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). </w:t>
            </w:r>
          </w:p>
          <w:p w14:paraId="0900471F" w14:textId="032A36BA" w:rsidR="00FF5B9C" w:rsidRPr="00666EAF" w:rsidRDefault="003152AB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(N</w:t>
            </w:r>
            <w:r w:rsidR="008742E0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a potrzeby wyliczenia ceny oferty należy przyjąć 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  <w:r w:rsidR="00E74DA1" w:rsidRPr="00666EA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  <w:r w:rsidR="00E74DA1" w:rsidRPr="00666EA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  <w:r w:rsidR="004A33AE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="008742E0" w:rsidRPr="00666EAF">
              <w:rPr>
                <w:rFonts w:ascii="Calibri" w:eastAsia="Times New Roman" w:hAnsi="Calibri" w:cs="Times New Roman"/>
                <w:sz w:val="20"/>
                <w:szCs w:val="20"/>
              </w:rPr>
              <w:t>).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21B5" w14:textId="77777777" w:rsidR="003152AB" w:rsidRDefault="00470A28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J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esienny</w:t>
            </w:r>
          </w:p>
          <w:p w14:paraId="6AB5284E" w14:textId="3A25E68C" w:rsidR="00FF5B9C" w:rsidRPr="00F8615B" w:rsidRDefault="003152AB" w:rsidP="00AE74ED">
            <w:pPr>
              <w:spacing w:line="259" w:lineRule="auto"/>
              <w:ind w:right="-14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(</w:t>
            </w:r>
            <w:r w:rsidR="00CC79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od dnia 1 X o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dnia </w:t>
            </w:r>
            <w:r w:rsidR="00CC79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15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CC79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XII)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 w:rsidR="00CC79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3371" w14:textId="636457C6" w:rsidR="00FF5B9C" w:rsidRPr="00F8615B" w:rsidRDefault="00FF5B9C" w:rsidP="00C003EF">
            <w:pPr>
              <w:spacing w:after="126" w:line="231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 raz dziennie</w:t>
            </w:r>
            <w:r w:rsidR="003B61EC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(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na potrzeby wyliczenia </w:t>
            </w:r>
            <w:r w:rsidR="00B13B8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ceny</w:t>
            </w:r>
            <w:r w:rsidR="00B13B81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oferty należy przyjąć </w:t>
            </w:r>
            <w:r w:rsidR="00C227C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51066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4</w:t>
            </w:r>
            <w:r w:rsidR="00C227C7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5 </w:t>
            </w:r>
            <w:r w:rsidR="004D36D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razy </w:t>
            </w:r>
            <w:r w:rsidR="00F10AB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w trakcie trwania umowy</w:t>
            </w:r>
            <w:r w:rsidR="00470A2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).</w:t>
            </w:r>
          </w:p>
          <w:p w14:paraId="7B3A6098" w14:textId="77777777" w:rsidR="00FF5B9C" w:rsidRPr="00F8615B" w:rsidRDefault="00FF5B9C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</w:tc>
      </w:tr>
      <w:tr w:rsidR="00BA39F4" w:rsidRPr="00F8615B" w14:paraId="156DFBDF" w14:textId="77777777" w:rsidTr="00320B32">
        <w:tblPrEx>
          <w:tblCellMar>
            <w:top w:w="5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895" w14:textId="2F779AC4" w:rsidR="00FF5B9C" w:rsidRPr="00F8615B" w:rsidRDefault="00D55334" w:rsidP="008813C3">
            <w:pPr>
              <w:spacing w:line="259" w:lineRule="auto"/>
              <w:ind w:left="24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5</w:t>
            </w:r>
            <w:r w:rsidR="00F210F6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  <w:p w14:paraId="3523A824" w14:textId="77777777" w:rsidR="00FF5B9C" w:rsidRPr="00F8615B" w:rsidRDefault="00FF5B9C" w:rsidP="008813C3">
            <w:pPr>
              <w:spacing w:line="259" w:lineRule="auto"/>
              <w:ind w:left="360" w:hanging="36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3315" w14:textId="0FEB412A" w:rsidR="00950DDD" w:rsidRPr="00666EAF" w:rsidRDefault="00FF5B9C" w:rsidP="00DD7C51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Usuwanie liści oraz roślinności z rynien. Termin oraz sposób wykonywania tej czynności na</w:t>
            </w:r>
            <w:r w:rsidR="00C55971">
              <w:rPr>
                <w:rFonts w:ascii="Calibri" w:eastAsia="Times New Roman" w:hAnsi="Calibri" w:cs="Times New Roman"/>
                <w:sz w:val="20"/>
                <w:szCs w:val="20"/>
              </w:rPr>
              <w:t>leży każdorazowo uzgodnić z osobą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odpowiedzialną ze strony Zamawiającego</w:t>
            </w:r>
            <w:r w:rsidR="009F4D86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14:paraId="33F64904" w14:textId="7679EA83" w:rsidR="00B642B4" w:rsidRPr="00666EAF" w:rsidRDefault="00B642B4" w:rsidP="00624995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470A28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a potrzeby wyliczenia ceny oferty należy przyjąć, że prace będą się odbywać </w:t>
            </w:r>
            <w:r w:rsidR="00CC79B5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CC79B5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razy w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okresie </w:t>
            </w:r>
            <w:r w:rsidR="00470A28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CC79B5">
              <w:rPr>
                <w:rFonts w:ascii="Calibri" w:eastAsia="Times New Roman" w:hAnsi="Calibri" w:cs="Times New Roman"/>
                <w:sz w:val="20"/>
                <w:szCs w:val="20"/>
              </w:rPr>
              <w:t xml:space="preserve"> miesięcy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realizacji umowy oraz należy przyjąć 250 </w:t>
            </w:r>
            <w:proofErr w:type="spellStart"/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mb</w:t>
            </w:r>
            <w:proofErr w:type="spellEnd"/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rynien).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88CC" w14:textId="77777777" w:rsidR="00FF5B9C" w:rsidRDefault="003009A8" w:rsidP="00C003EF">
            <w:pPr>
              <w:tabs>
                <w:tab w:val="center" w:pos="288"/>
                <w:tab w:val="center" w:pos="1370"/>
              </w:tabs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L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etnio-jesienny</w:t>
            </w:r>
          </w:p>
          <w:p w14:paraId="5447C943" w14:textId="77777777" w:rsidR="00AE74ED" w:rsidRDefault="00C55971" w:rsidP="002A6459">
            <w:pPr>
              <w:tabs>
                <w:tab w:val="center" w:pos="288"/>
                <w:tab w:val="center" w:pos="1370"/>
              </w:tabs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(</w:t>
            </w:r>
            <w:r w:rsidR="00CC79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od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dnia </w:t>
            </w:r>
          </w:p>
          <w:p w14:paraId="0A5BF36D" w14:textId="398C3E88" w:rsidR="00CC79B5" w:rsidRPr="00F8615B" w:rsidRDefault="00CC79B5" w:rsidP="002A6459">
            <w:pPr>
              <w:tabs>
                <w:tab w:val="center" w:pos="288"/>
                <w:tab w:val="center" w:pos="1370"/>
              </w:tabs>
              <w:spacing w:line="259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 VIII</w:t>
            </w:r>
            <w:r w:rsidR="002A645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do dnia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15 XII)</w:t>
            </w:r>
            <w:r w:rsidR="00C5597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4F54" w14:textId="72FAF255" w:rsidR="00FF5B9C" w:rsidRPr="00F8615B" w:rsidRDefault="00CC79B5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Czynność należy wykonać </w:t>
            </w:r>
            <w:r w:rsidR="00C227C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razy w trakcie trwania umowy</w:t>
            </w:r>
            <w:r w:rsidR="00470A2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i w miarę potrzeb. </w:t>
            </w:r>
          </w:p>
        </w:tc>
      </w:tr>
      <w:tr w:rsidR="00BA39F4" w:rsidRPr="00F8615B" w14:paraId="54200E44" w14:textId="77777777" w:rsidTr="00320B32">
        <w:tblPrEx>
          <w:tblCellMar>
            <w:top w:w="50" w:type="dxa"/>
            <w:bottom w:w="0" w:type="dxa"/>
            <w:right w:w="0" w:type="dxa"/>
          </w:tblCellMar>
        </w:tblPrEx>
        <w:trPr>
          <w:trHeight w:val="387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FE3" w14:textId="1A7929EC" w:rsidR="00FF5B9C" w:rsidRPr="00F8615B" w:rsidRDefault="00D55334" w:rsidP="008813C3">
            <w:pPr>
              <w:spacing w:line="259" w:lineRule="auto"/>
              <w:ind w:left="24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6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. </w:t>
            </w:r>
          </w:p>
          <w:p w14:paraId="1E5981F2" w14:textId="77777777" w:rsidR="00FF5B9C" w:rsidRPr="00F8615B" w:rsidRDefault="00FF5B9C" w:rsidP="008813C3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E984" w14:textId="723715F3" w:rsidR="00FF5B9C" w:rsidRPr="00666EAF" w:rsidRDefault="00FF5B9C" w:rsidP="00624995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Likwidacja skutków </w:t>
            </w:r>
            <w:r w:rsidR="00D6299E">
              <w:rPr>
                <w:rFonts w:ascii="Calibri" w:eastAsia="Times New Roman" w:hAnsi="Calibri" w:cs="Times New Roman"/>
                <w:sz w:val="20"/>
                <w:szCs w:val="20"/>
              </w:rPr>
              <w:t xml:space="preserve">i </w:t>
            </w:r>
            <w:r w:rsidR="005D300D">
              <w:rPr>
                <w:rFonts w:ascii="Calibri" w:eastAsia="Times New Roman" w:hAnsi="Calibri" w:cs="Times New Roman"/>
                <w:sz w:val="20"/>
                <w:szCs w:val="20"/>
              </w:rPr>
              <w:t xml:space="preserve">szkód </w:t>
            </w:r>
            <w:r w:rsidR="00D6299E">
              <w:rPr>
                <w:rFonts w:ascii="Calibri" w:eastAsia="Times New Roman" w:hAnsi="Calibri" w:cs="Times New Roman"/>
                <w:sz w:val="20"/>
                <w:szCs w:val="20"/>
              </w:rPr>
              <w:t xml:space="preserve">powstałych w wyniku niekorzystnych warunków atmosferycznych w tym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opadów śniegu na wszystkich</w:t>
            </w:r>
            <w:r w:rsidR="003E421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ulicach i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ciągach komunikacyjnych na terenie Muzeum Zamkowego w Malborku, w tym także na dojściach do budynków</w:t>
            </w:r>
            <w:r w:rsidR="00C55971">
              <w:rPr>
                <w:rFonts w:ascii="Calibri" w:eastAsia="Times New Roman" w:hAnsi="Calibri" w:cs="Times New Roman"/>
                <w:sz w:val="20"/>
                <w:szCs w:val="20"/>
              </w:rPr>
              <w:t xml:space="preserve"> (likwidac</w:t>
            </w:r>
            <w:r w:rsidR="00D6299E">
              <w:rPr>
                <w:rFonts w:ascii="Calibri" w:eastAsia="Times New Roman" w:hAnsi="Calibri" w:cs="Times New Roman"/>
                <w:sz w:val="20"/>
                <w:szCs w:val="20"/>
              </w:rPr>
              <w:t>ja dotyczy zdarzeń, wymagających usługi interwencyjnej)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. </w:t>
            </w:r>
          </w:p>
          <w:p w14:paraId="6B3D6D87" w14:textId="68DCD1B8" w:rsidR="00FF5B9C" w:rsidRPr="00666EAF" w:rsidRDefault="008742E0" w:rsidP="00624995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D6299E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a potrzeby wyliczenia ceny oferty należy przyjąć 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  <w:r w:rsidR="00E74DA1" w:rsidRPr="00666EA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  <w:r w:rsidR="00E74DA1" w:rsidRPr="00666EA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  <w:r w:rsidR="004178C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="00FF5B9C" w:rsidRPr="00666EAF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="004178C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powierzchni</w:t>
            </w:r>
            <w:r w:rsidR="005D300D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4178CC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do odśnieżania</w:t>
            </w:r>
            <w:r w:rsidR="00BA39F4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, </w:t>
            </w:r>
            <w:r w:rsidR="00BA39F4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należy przyjąć, że prace będą się odbywać z częstotliwością co najmniej 2 razy dziennie przez 30 dni w </w:t>
            </w:r>
            <w:r w:rsidR="00A07A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trakcie realizacji umowy</w:t>
            </w:r>
            <w:r w:rsidR="00BA39F4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– ryzyko wystąpienia konieczności  zwiększenia częstotliwości odśnieżania obciąża Wykonawcę).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25AA" w14:textId="77777777" w:rsidR="00DC5F9B" w:rsidRDefault="003009A8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J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esienno-zimowy</w:t>
            </w:r>
          </w:p>
          <w:p w14:paraId="27A222EB" w14:textId="202F9686" w:rsidR="00DC5F9B" w:rsidRDefault="00CC79B5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(od</w:t>
            </w:r>
            <w:r w:rsidR="00D6299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DC5F9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dnia </w:t>
            </w:r>
          </w:p>
          <w:p w14:paraId="06CE3819" w14:textId="77777777" w:rsidR="00DC5F9B" w:rsidRDefault="00C227C7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 w:rsidR="00D6299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CC79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X do</w:t>
            </w:r>
            <w:r w:rsidR="00D6299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DC5F9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dnia</w:t>
            </w:r>
          </w:p>
          <w:p w14:paraId="2E9FC88F" w14:textId="09185DAC" w:rsidR="00FF5B9C" w:rsidRPr="008229AD" w:rsidRDefault="00C227C7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31</w:t>
            </w:r>
            <w:r w:rsidR="00D6299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CC79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III)</w:t>
            </w:r>
            <w:r w:rsidR="002A645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BBBE" w14:textId="3B103F22" w:rsidR="00BA39F4" w:rsidRDefault="002806B4" w:rsidP="00DD7C51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Do </w:t>
            </w:r>
            <w:r w:rsidR="00D6299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likwidacji skutków i szkód </w:t>
            </w:r>
            <w:r w:rsidR="00D6299E">
              <w:rPr>
                <w:rFonts w:ascii="Calibri" w:eastAsia="Times New Roman" w:hAnsi="Calibri" w:cs="Times New Roman"/>
                <w:sz w:val="20"/>
                <w:szCs w:val="20"/>
              </w:rPr>
              <w:t xml:space="preserve">powstałych w wyniku niekorzystnych warunków atmosferycznych w tym usuwania </w:t>
            </w:r>
            <w:r w:rsidR="00D6299E" w:rsidRPr="00666EAF">
              <w:rPr>
                <w:rFonts w:ascii="Calibri" w:eastAsia="Times New Roman" w:hAnsi="Calibri" w:cs="Times New Roman"/>
                <w:sz w:val="20"/>
                <w:szCs w:val="20"/>
              </w:rPr>
              <w:t>śniegu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należy przystąpić 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w</w:t>
            </w:r>
            <w:r w:rsidR="00FF4D83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czasie</w:t>
            </w:r>
            <w:r w:rsidR="007B733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zaproponowanym w </w:t>
            </w:r>
            <w:r w:rsidR="00FF4D83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Formularzu </w:t>
            </w:r>
            <w:r w:rsidR="007D1433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oferty </w:t>
            </w:r>
            <w:r w:rsidR="007B733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(kryterium nr 2),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a następnie jeśli śnieg pada nieprzerwanie należy usuwać go na bieżąco, aż do momentu gdy opady zanikną i zal</w:t>
            </w:r>
            <w:r w:rsidR="007B733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egający śnieg zostanie usunięty.</w:t>
            </w:r>
            <w:r w:rsidR="00BA39F4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7B733F" w:rsidRPr="00F8615B">
              <w:rPr>
                <w:rFonts w:ascii="Calibri" w:eastAsia="Times New Roman" w:hAnsi="Calibri" w:cs="Times New Roman"/>
                <w:sz w:val="20"/>
                <w:szCs w:val="20"/>
              </w:rPr>
              <w:t xml:space="preserve">Wykonawca zobowiązany jest zapewnić </w:t>
            </w:r>
            <w:r w:rsidR="00C003EF">
              <w:rPr>
                <w:rFonts w:ascii="Calibri" w:eastAsia="Times New Roman" w:hAnsi="Calibri" w:cs="Times New Roman"/>
                <w:sz w:val="20"/>
                <w:szCs w:val="20"/>
              </w:rPr>
              <w:t>odśnieżone (</w:t>
            </w:r>
            <w:r w:rsidR="00C55971" w:rsidRPr="001E4975">
              <w:rPr>
                <w:rFonts w:eastAsia="Times New Roman" w:cstheme="minorHAnsi"/>
                <w:sz w:val="20"/>
                <w:szCs w:val="20"/>
              </w:rPr>
              <w:t>płynne</w:t>
            </w:r>
            <w:r w:rsidR="00C003EF">
              <w:rPr>
                <w:rFonts w:eastAsia="Times New Roman" w:cstheme="minorHAnsi"/>
                <w:sz w:val="20"/>
                <w:szCs w:val="20"/>
              </w:rPr>
              <w:t>)</w:t>
            </w:r>
            <w:r w:rsidR="00C55971" w:rsidRPr="001E4975">
              <w:rPr>
                <w:rFonts w:eastAsia="Times New Roman" w:cstheme="minorHAnsi"/>
                <w:sz w:val="20"/>
                <w:szCs w:val="20"/>
              </w:rPr>
              <w:t xml:space="preserve"> dojście osób do wszystkich </w:t>
            </w:r>
            <w:r w:rsidR="007B733F" w:rsidRPr="00F8615B">
              <w:rPr>
                <w:rFonts w:ascii="Calibri" w:eastAsia="Times New Roman" w:hAnsi="Calibri" w:cs="Times New Roman"/>
                <w:sz w:val="20"/>
                <w:szCs w:val="20"/>
              </w:rPr>
              <w:t xml:space="preserve"> wnętrz ekspozycyjnych</w:t>
            </w:r>
            <w:r w:rsidR="007B733F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BA39F4">
              <w:rPr>
                <w:rFonts w:ascii="Calibri" w:eastAsia="Times New Roman" w:hAnsi="Calibri" w:cs="Times New Roman"/>
                <w:sz w:val="20"/>
                <w:szCs w:val="20"/>
              </w:rPr>
              <w:t xml:space="preserve">pomieszczeń </w:t>
            </w:r>
            <w:r w:rsidR="007B733F">
              <w:rPr>
                <w:rFonts w:ascii="Calibri" w:eastAsia="Times New Roman" w:hAnsi="Calibri" w:cs="Times New Roman"/>
                <w:sz w:val="20"/>
                <w:szCs w:val="20"/>
              </w:rPr>
              <w:t>administracyjno-biurowych, kas biletowych</w:t>
            </w:r>
            <w:r w:rsidR="003E421C">
              <w:rPr>
                <w:rFonts w:ascii="Calibri" w:eastAsia="Times New Roman" w:hAnsi="Calibri" w:cs="Times New Roman"/>
                <w:sz w:val="20"/>
                <w:szCs w:val="20"/>
              </w:rPr>
              <w:t xml:space="preserve"> a także ulic i ciągów komunikacyjnych</w:t>
            </w:r>
            <w:r w:rsidR="00BA39F4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14:paraId="42DDDACF" w14:textId="18090C36" w:rsidR="00FF5B9C" w:rsidRPr="00D42BC8" w:rsidRDefault="00BA39F4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Czynność należy wykonać </w:t>
            </w:r>
            <w:r w:rsidR="00A07A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60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razy w trakcie trwania umowy</w:t>
            </w:r>
            <w:r w:rsidR="00C003E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</w:tr>
      <w:tr w:rsidR="00BA39F4" w:rsidRPr="00F8615B" w14:paraId="78FF0C81" w14:textId="77777777" w:rsidTr="00320B32">
        <w:tblPrEx>
          <w:tblCellMar>
            <w:top w:w="5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2316" w14:textId="3549F89C" w:rsidR="00FF5B9C" w:rsidRPr="00F8615B" w:rsidRDefault="00D55334" w:rsidP="008813C3">
            <w:pPr>
              <w:spacing w:line="259" w:lineRule="auto"/>
              <w:ind w:left="24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7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  <w:p w14:paraId="07DF01C6" w14:textId="77777777" w:rsidR="00FF5B9C" w:rsidRPr="00F8615B" w:rsidRDefault="00FF5B9C" w:rsidP="008813C3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DD69" w14:textId="77777777" w:rsidR="00DD7C51" w:rsidRDefault="00FF5B9C" w:rsidP="00DD7C51">
            <w:pPr>
              <w:spacing w:after="106" w:line="234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Bieżące usuwanie (strącanie) z dachów budynków zwisających sopli oraz nawisów śnieżnych; odśnieżanie dachu budynku kasowo-sanitarnego. </w:t>
            </w:r>
          </w:p>
          <w:p w14:paraId="1153C94C" w14:textId="008EBB86" w:rsidR="00FF5B9C" w:rsidRPr="00666EAF" w:rsidRDefault="00D93179" w:rsidP="00DD7C51">
            <w:pPr>
              <w:spacing w:after="106" w:line="234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DD7C5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N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a potrzeby wyliczenia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ceny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oferty należy przyjąć, że prace będą się odbywać raz dziennie przez 30 dni w </w:t>
            </w:r>
            <w:r w:rsidR="00A07A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trakcie trwania umowy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).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E1AF" w14:textId="77777777" w:rsidR="00D93179" w:rsidRDefault="00211FDF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J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esienno-zimowy</w:t>
            </w:r>
            <w:r w:rsidR="00D9317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  <w:p w14:paraId="6BE6CE3C" w14:textId="77777777" w:rsidR="004B7E0F" w:rsidRDefault="00DD7C51" w:rsidP="00DD7C51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(</w:t>
            </w:r>
            <w:r w:rsidR="00D9317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od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dnia</w:t>
            </w:r>
          </w:p>
          <w:p w14:paraId="565E1D35" w14:textId="28809345" w:rsidR="00FF5B9C" w:rsidRPr="00F8615B" w:rsidRDefault="00A07AB5" w:rsidP="00DD7C51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 w:rsidR="004B7E0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D9317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XI</w:t>
            </w:r>
            <w:r w:rsidR="00DD7C51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do dnia </w:t>
            </w:r>
            <w:r w:rsidR="002A645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31 </w:t>
            </w:r>
            <w:r w:rsidR="00D9317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III)</w:t>
            </w:r>
            <w:r w:rsidR="002A645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2F97" w14:textId="77777777" w:rsidR="00DD7C51" w:rsidRDefault="00EB2616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Prace należy wykonać do godz. 7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  <w:p w14:paraId="186087C1" w14:textId="1A6CFBDD" w:rsidR="00856B4F" w:rsidRDefault="00D93179" w:rsidP="00856B4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Czynność należy wykonać </w:t>
            </w:r>
            <w:r w:rsidR="00A07A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30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razy w trakcie trwania umowy</w:t>
            </w:r>
            <w:r w:rsidR="00856B4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i w</w:t>
            </w:r>
            <w:r w:rsidR="00856B4F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miarę potrzeb</w:t>
            </w:r>
            <w:r w:rsidR="00856B4F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  <w:p w14:paraId="739367B9" w14:textId="6DE2E013" w:rsidR="00FF5B9C" w:rsidRPr="00211FDF" w:rsidRDefault="00FF5B9C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</w:p>
        </w:tc>
      </w:tr>
      <w:tr w:rsidR="00BA39F4" w:rsidRPr="00F8615B" w14:paraId="0D0EDB0A" w14:textId="77777777" w:rsidTr="00320B32">
        <w:tblPrEx>
          <w:tblCellMar>
            <w:top w:w="50" w:type="dxa"/>
            <w:bottom w:w="0" w:type="dxa"/>
            <w:right w:w="0" w:type="dxa"/>
          </w:tblCellMar>
        </w:tblPrEx>
        <w:trPr>
          <w:trHeight w:val="543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FAB12" w14:textId="71D34326" w:rsidR="00FF5B9C" w:rsidRPr="00F8615B" w:rsidRDefault="00D55334" w:rsidP="00C078EF">
            <w:pPr>
              <w:spacing w:line="259" w:lineRule="auto"/>
              <w:ind w:left="2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8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91C92" w14:textId="765BE914" w:rsidR="003F5974" w:rsidRPr="00666EAF" w:rsidRDefault="00FF5B9C" w:rsidP="00DD7C51">
            <w:pPr>
              <w:spacing w:line="259" w:lineRule="auto"/>
              <w:ind w:hanging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Usuwanie śniegu i lodu </w:t>
            </w:r>
            <w:r w:rsidR="008E2B22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(wywożenie nadmiaru śniegu oraz </w:t>
            </w:r>
            <w:r w:rsidR="005D300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E2B22" w:rsidRPr="00666EAF">
              <w:rPr>
                <w:rFonts w:ascii="Calibri" w:eastAsia="Times New Roman" w:hAnsi="Calibri" w:cs="Times New Roman"/>
                <w:sz w:val="20"/>
                <w:szCs w:val="20"/>
              </w:rPr>
              <w:t>skuwanie oblodzeń</w:t>
            </w:r>
            <w:r w:rsidR="0068223B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nie uszkadzając nawierzchni</w:t>
            </w:r>
            <w:r w:rsidR="004E107E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znajdującej się pod lodem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r w:rsidR="008E2B22" w:rsidRPr="00666EAF">
              <w:rPr>
                <w:rFonts w:ascii="Calibri" w:eastAsia="Times New Roman" w:hAnsi="Calibri" w:cs="Times New Roman"/>
                <w:sz w:val="20"/>
                <w:szCs w:val="20"/>
              </w:rPr>
              <w:t>. O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bejmować będzie również wywiezienie i zagospodarowanie </w:t>
            </w:r>
            <w:r w:rsidR="00A7700D" w:rsidRPr="00666EAF">
              <w:rPr>
                <w:rFonts w:ascii="Calibri" w:eastAsia="Times New Roman" w:hAnsi="Calibri" w:cs="Times New Roman"/>
                <w:sz w:val="20"/>
                <w:szCs w:val="20"/>
              </w:rPr>
              <w:t>wywożonego</w:t>
            </w:r>
            <w:r w:rsidR="003F5974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śniegu i skutego lodu we własnym zakresie, każdorazowo po wykonaniu odśnieżenia (nie dopuszcza się zalegania pryzm śniegu i lodu przez okres dłuższy niż 1 dzień</w:t>
            </w:r>
            <w:r w:rsidR="006D63B7">
              <w:rPr>
                <w:rFonts w:ascii="Calibri" w:eastAsia="Times New Roman" w:hAnsi="Calibri" w:cs="Times New Roman"/>
                <w:sz w:val="20"/>
                <w:szCs w:val="20"/>
              </w:rPr>
              <w:t xml:space="preserve"> kalendarzowy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). </w:t>
            </w:r>
          </w:p>
          <w:p w14:paraId="56B5D2ED" w14:textId="1F400E6D" w:rsidR="00EB2616" w:rsidRPr="00666EAF" w:rsidRDefault="00FF5B9C" w:rsidP="00DD7C51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Posypywanie piaskiem (bez domieszki soli), utwardzonych ciągów komunikacyjnych (uliczek, chodników, placów, schodów oraz mostów, dróg wewnętrznych</w:t>
            </w:r>
            <w:r w:rsidR="004E107E" w:rsidRPr="00666EA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; posypywanie oblodzeń żwirem (na terenie Zamku Średniego i Zamku Wysokiego)</w:t>
            </w:r>
            <w:r w:rsidR="00E9379F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Kruszywo sortowane (żwir sortowany) o frakcji ziaren 2-4 (5) mm, bez frakcji pylistych i drobnych. Z zastosowani</w:t>
            </w:r>
            <w:r w:rsidR="00DD7C51">
              <w:rPr>
                <w:rFonts w:ascii="Calibri" w:eastAsia="Times New Roman" w:hAnsi="Calibri" w:cs="Times New Roman"/>
                <w:sz w:val="20"/>
                <w:szCs w:val="20"/>
              </w:rPr>
              <w:t xml:space="preserve">a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kruszywa grubego wyłączone są tarasy Zamku Wysokiego oraz mosty drewniane</w:t>
            </w:r>
            <w:r w:rsidR="00EB2616" w:rsidRPr="00666EA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14:paraId="0AC1714D" w14:textId="2DFA18E9" w:rsidR="00FF5B9C" w:rsidRPr="00C6445B" w:rsidRDefault="00C61940" w:rsidP="00DD7C51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DD7C51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a potrzeby wyliczenia ceny oferty należy przyjąć powierzchnię 12 500,00</w:t>
            </w:r>
            <w:r w:rsidR="00EB2616"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).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C52CE" w14:textId="77777777" w:rsidR="00FF5B9C" w:rsidRDefault="008E2B22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J</w:t>
            </w:r>
            <w:r w:rsidR="00FF5B9C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esienno-zimowy</w:t>
            </w:r>
          </w:p>
          <w:p w14:paraId="69CC0F32" w14:textId="77777777" w:rsidR="005B1EE1" w:rsidRDefault="002A6459" w:rsidP="002A6459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(</w:t>
            </w:r>
            <w:r w:rsidR="00D9317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od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dnia </w:t>
            </w:r>
          </w:p>
          <w:p w14:paraId="55C43279" w14:textId="1E6D7FC9" w:rsidR="00D93179" w:rsidRPr="00F8615B" w:rsidRDefault="00A07AB5" w:rsidP="002A6459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 w:rsidR="006D63B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D9317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XI</w:t>
            </w:r>
            <w:r w:rsidR="002A645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do dnia 3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</w:t>
            </w:r>
            <w:r w:rsidR="006D63B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D9317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III)</w:t>
            </w:r>
            <w:r w:rsidR="002A6459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F06D4" w14:textId="77777777" w:rsidR="00DD7C51" w:rsidRDefault="00FF5B9C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Prace należy wykonać do godz. 7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  <w:vertAlign w:val="superscript"/>
              </w:rPr>
              <w:t>00</w:t>
            </w:r>
            <w:r w:rsidR="008E2B22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  <w:p w14:paraId="74307638" w14:textId="77777777" w:rsidR="00DD7C51" w:rsidRDefault="00D93179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Czynność należy wykonać</w:t>
            </w:r>
            <w:r w:rsidR="00A07AB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30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razy w trakcie trwania umowy</w:t>
            </w:r>
            <w:r w:rsidR="006D63B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i w</w:t>
            </w:r>
            <w:r w:rsidR="006D63B7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miarę potrzeb</w:t>
            </w:r>
            <w:r w:rsidR="006D63B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  <w:r w:rsidR="00DD7C51"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  <w:p w14:paraId="2579685F" w14:textId="2635ACBC" w:rsidR="006D63B7" w:rsidRDefault="00DD7C51" w:rsidP="00C003EF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N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a potrzeby wyliczenia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ceny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oferty należy przyjąć, że prace będą się odbywać raz dziennie przez 30 dni 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i w miarę potrzeb 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w</w:t>
            </w: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trakcie trwania umowy).</w:t>
            </w:r>
            <w:r w:rsidRPr="00F8615B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 </w:t>
            </w:r>
          </w:p>
          <w:p w14:paraId="0DA96904" w14:textId="3A058FBC" w:rsidR="00FF5B9C" w:rsidRPr="00F8615B" w:rsidRDefault="00FF5B9C" w:rsidP="00C003EF">
            <w:pPr>
              <w:spacing w:line="259" w:lineRule="auto"/>
              <w:ind w:hanging="360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</w:p>
          <w:p w14:paraId="372E7A19" w14:textId="77777777" w:rsidR="00FF5B9C" w:rsidRPr="00F8615B" w:rsidRDefault="00FF5B9C" w:rsidP="00C003EF">
            <w:pPr>
              <w:spacing w:line="259" w:lineRule="auto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D300D" w:rsidRPr="00F8615B" w14:paraId="127E5E57" w14:textId="77777777" w:rsidTr="00320B32">
        <w:tblPrEx>
          <w:tblCellMar>
            <w:top w:w="50" w:type="dxa"/>
            <w:bottom w:w="0" w:type="dxa"/>
            <w:right w:w="0" w:type="dxa"/>
          </w:tblCellMar>
        </w:tblPrEx>
        <w:trPr>
          <w:trHeight w:val="345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B1F8D" w14:textId="50C3F7C6" w:rsidR="005D300D" w:rsidRPr="00F8615B" w:rsidRDefault="00D55334" w:rsidP="00C078EF">
            <w:pPr>
              <w:spacing w:line="259" w:lineRule="auto"/>
              <w:ind w:left="24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lastRenderedPageBreak/>
              <w:t>19</w:t>
            </w:r>
            <w:r w:rsidR="005D300D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51FF63" w14:textId="3219EB9C" w:rsidR="005D300D" w:rsidRPr="00666EAF" w:rsidRDefault="005D300D" w:rsidP="008B25AF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1.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Utrzymanie czystości w trakcie imprezy plenerowej „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Jarmark Rzemiosła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”, polegające na dostawieniu przez Wykonawcę: </w:t>
            </w:r>
          </w:p>
          <w:p w14:paraId="5ABF6383" w14:textId="3F036B11" w:rsidR="005D300D" w:rsidRPr="00666EAF" w:rsidRDefault="005D300D" w:rsidP="008B25AF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0 sztuk dodatkowych koszy na śmieci,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każdy o pojemności 120</w:t>
            </w:r>
            <w:r w:rsidR="00F1625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l, </w:t>
            </w: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</w:t>
            </w:r>
          </w:p>
          <w:p w14:paraId="7B597DD1" w14:textId="77777777" w:rsidR="005D300D" w:rsidRPr="00666EAF" w:rsidRDefault="005D300D" w:rsidP="008B25AF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 xml:space="preserve">- ich opróżnieniu 2 raz dziennie, </w:t>
            </w:r>
          </w:p>
          <w:p w14:paraId="333CA3FA" w14:textId="77777777" w:rsidR="005D300D" w:rsidRPr="00666EAF" w:rsidRDefault="005D300D" w:rsidP="008B25AF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- zbieraniu i wywozie nieczystości z terenu na którym organizowana jest impreza.</w:t>
            </w:r>
          </w:p>
          <w:p w14:paraId="386B7AC6" w14:textId="77777777" w:rsidR="005D300D" w:rsidRPr="00666EAF" w:rsidRDefault="005D300D" w:rsidP="008B25AF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2. Uprzątnięcie przez Wykonawcę terenu po zakończeniu imprezy polegające na:</w:t>
            </w:r>
          </w:p>
          <w:p w14:paraId="0E51C650" w14:textId="537213FA" w:rsidR="005D300D" w:rsidRDefault="005D300D" w:rsidP="008B25AF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6EAF">
              <w:rPr>
                <w:rFonts w:ascii="Calibri" w:eastAsia="Times New Roman" w:hAnsi="Calibri" w:cs="Times New Roman"/>
                <w:sz w:val="20"/>
                <w:szCs w:val="20"/>
              </w:rPr>
              <w:t>- opróżnieniu i wywozie dodatkowych koszy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14:paraId="75B61359" w14:textId="6E13A652" w:rsidR="005D300D" w:rsidRPr="00666EAF" w:rsidRDefault="00D66BDA" w:rsidP="008B25AF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- </w:t>
            </w:r>
            <w:r w:rsidR="005D300D" w:rsidRPr="00666EAF">
              <w:rPr>
                <w:rFonts w:ascii="Calibri" w:eastAsia="Times New Roman" w:hAnsi="Calibri" w:cs="Times New Roman"/>
                <w:sz w:val="20"/>
                <w:szCs w:val="20"/>
              </w:rPr>
              <w:t>zebraniu i wywozie nieczystości z terenu na którym organizowana była impreza.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9A149" w14:textId="0EB85AEE" w:rsidR="00BD7125" w:rsidRDefault="00BD7125">
            <w:pPr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8-11.</w:t>
            </w:r>
          </w:p>
          <w:p w14:paraId="65114733" w14:textId="20BD13D2" w:rsidR="005D300D" w:rsidRDefault="004F6A4A">
            <w:pPr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l</w:t>
            </w:r>
            <w:r w:rsidR="00FC7628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ipiec</w:t>
            </w:r>
            <w:r w:rsidR="009C1FA4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  <w:r w:rsidR="00BD7125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2021r.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6CB3C" w14:textId="6D12055F" w:rsidR="005D300D" w:rsidRDefault="005D300D" w:rsidP="005D300D">
            <w:pPr>
              <w:spacing w:after="89"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raz w trakcie trwania umowy.</w:t>
            </w:r>
          </w:p>
          <w:p w14:paraId="727F8B65" w14:textId="4AC93933" w:rsidR="005D300D" w:rsidRDefault="005D300D" w:rsidP="005D300D">
            <w:pPr>
              <w:spacing w:after="89"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(4 dni w miesiącu lipcu to jest czwartek, piątek, sobota, niedziela).</w:t>
            </w:r>
            <w:r w:rsidRPr="00F861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Prace należy wykonywać w godz. 10:00 do 22:00</w:t>
            </w:r>
            <w:r w:rsidR="00F162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  <w:p w14:paraId="2213904A" w14:textId="14D4EF85" w:rsidR="005D300D" w:rsidRPr="00F8615B" w:rsidRDefault="00F16253" w:rsidP="005D300D">
            <w:pPr>
              <w:spacing w:after="89" w:line="259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 </w:t>
            </w:r>
          </w:p>
          <w:p w14:paraId="62E551C2" w14:textId="77777777" w:rsidR="005D300D" w:rsidRPr="00F8615B" w:rsidRDefault="005D300D" w:rsidP="005D300D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</w:p>
        </w:tc>
      </w:tr>
      <w:tr w:rsidR="005D300D" w:rsidRPr="00F8615B" w14:paraId="0C695954" w14:textId="77777777" w:rsidTr="00320B32">
        <w:tblPrEx>
          <w:tblCellMar>
            <w:top w:w="5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sz="4" w:space="0" w:color="auto"/>
            </w:tcBorders>
          </w:tcPr>
          <w:p w14:paraId="0DF5CCD4" w14:textId="77777777" w:rsidR="005D300D" w:rsidRPr="00F8615B" w:rsidRDefault="005D300D" w:rsidP="005D300D">
            <w:pPr>
              <w:spacing w:line="259" w:lineRule="auto"/>
              <w:ind w:left="360" w:hanging="36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  <w:vAlign w:val="center"/>
          </w:tcPr>
          <w:p w14:paraId="29BF8B5A" w14:textId="77777777" w:rsidR="005D300D" w:rsidRPr="00F8615B" w:rsidRDefault="005D300D" w:rsidP="005D300D">
            <w:pPr>
              <w:spacing w:line="259" w:lineRule="auto"/>
              <w:ind w:hanging="360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3451C739" w14:textId="77777777" w:rsidR="005D300D" w:rsidRPr="00F8615B" w:rsidRDefault="005D300D" w:rsidP="005D300D">
            <w:pPr>
              <w:spacing w:line="259" w:lineRule="auto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054B325" w14:textId="77777777" w:rsidR="005D300D" w:rsidRPr="00F8615B" w:rsidRDefault="005D300D" w:rsidP="005D300D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</w:p>
        </w:tc>
      </w:tr>
    </w:tbl>
    <w:p w14:paraId="3A750EED" w14:textId="4EC5B3B2" w:rsidR="00FF5B9C" w:rsidRPr="00B94360" w:rsidRDefault="00B94360" w:rsidP="00B94360">
      <w:pPr>
        <w:pStyle w:val="Akapitzlist"/>
        <w:spacing w:after="76" w:line="266" w:lineRule="auto"/>
        <w:ind w:left="142" w:hanging="142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D0D0D"/>
          <w:sz w:val="20"/>
          <w:szCs w:val="20"/>
          <w:lang w:eastAsia="pl-PL"/>
        </w:rPr>
        <w:t xml:space="preserve">2. </w:t>
      </w:r>
      <w:r w:rsidR="00FF5B9C" w:rsidRPr="00B94360">
        <w:rPr>
          <w:rFonts w:ascii="Calibri" w:eastAsia="Times New Roman" w:hAnsi="Calibri" w:cs="Times New Roman"/>
          <w:b/>
          <w:color w:val="0D0D0D"/>
          <w:sz w:val="20"/>
          <w:szCs w:val="20"/>
          <w:lang w:eastAsia="pl-PL"/>
        </w:rPr>
        <w:t xml:space="preserve">Inne informacje: </w:t>
      </w:r>
    </w:p>
    <w:p w14:paraId="37CA6C72" w14:textId="241AEFB2" w:rsidR="00FF5B9C" w:rsidRPr="00F8615B" w:rsidRDefault="00F16253" w:rsidP="004F6A4A">
      <w:pPr>
        <w:numPr>
          <w:ilvl w:val="0"/>
          <w:numId w:val="1"/>
        </w:numPr>
        <w:spacing w:after="77" w:line="266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4975">
        <w:rPr>
          <w:rFonts w:eastAsia="Times New Roman" w:cstheme="minorHAnsi"/>
          <w:color w:val="0D0D0D"/>
          <w:sz w:val="20"/>
          <w:szCs w:val="20"/>
          <w:lang w:eastAsia="pl-PL"/>
        </w:rPr>
        <w:t>Schemat usytuowania i częstotliwość czyszczenia ławek i opróżniania koszy określa załącznik</w:t>
      </w:r>
      <w:r w:rsidR="00FF5B9C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nr </w:t>
      </w:r>
      <w:r w:rsidR="008B005C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8 do SWZ.</w:t>
      </w:r>
      <w:r w:rsidR="00FF5B9C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</w:p>
    <w:p w14:paraId="27A7D7FF" w14:textId="6A192C75" w:rsidR="008B005C" w:rsidRPr="008B005C" w:rsidRDefault="00FF5B9C" w:rsidP="004F6A4A">
      <w:pPr>
        <w:numPr>
          <w:ilvl w:val="0"/>
          <w:numId w:val="1"/>
        </w:numPr>
        <w:spacing w:after="34" w:line="266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Teren podlegający opisowi przedmiotu zamówienia pokazuje podkład geodezyjny</w:t>
      </w:r>
      <w:r w:rsidR="008B005C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,</w:t>
      </w:r>
      <w:r w:rsidR="008B005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8B005C" w:rsidRPr="008B005C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stanowiący załącznik nr 9 do SWZ. </w:t>
      </w:r>
    </w:p>
    <w:p w14:paraId="09369A00" w14:textId="2231AE38" w:rsidR="00F16253" w:rsidRPr="00F8615B" w:rsidRDefault="00F16253" w:rsidP="004F6A4A">
      <w:pPr>
        <w:numPr>
          <w:ilvl w:val="0"/>
          <w:numId w:val="1"/>
        </w:numPr>
        <w:spacing w:after="71" w:line="267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4975">
        <w:rPr>
          <w:rFonts w:eastAsia="Times New Roman" w:cstheme="minorHAnsi"/>
          <w:color w:val="000000"/>
          <w:sz w:val="20"/>
          <w:szCs w:val="20"/>
          <w:lang w:eastAsia="pl-PL"/>
        </w:rPr>
        <w:t>Zamawiający w</w:t>
      </w:r>
      <w:r w:rsidRPr="001E4975">
        <w:rPr>
          <w:rFonts w:eastAsia="Times New Roman" w:cstheme="minorHAnsi"/>
          <w:color w:val="0D0D0D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0D0D0D"/>
          <w:sz w:val="20"/>
          <w:szCs w:val="20"/>
          <w:lang w:eastAsia="pl-PL"/>
        </w:rPr>
        <w:t xml:space="preserve">kol. 7 </w:t>
      </w:r>
      <w:r w:rsidRPr="001E4975">
        <w:rPr>
          <w:rFonts w:eastAsia="Times New Roman" w:cstheme="minorHAnsi"/>
          <w:color w:val="0D0D0D"/>
          <w:sz w:val="20"/>
          <w:szCs w:val="20"/>
          <w:lang w:eastAsia="pl-PL"/>
        </w:rPr>
        <w:t xml:space="preserve">tabeli </w:t>
      </w:r>
      <w:r>
        <w:rPr>
          <w:rFonts w:eastAsia="Times New Roman" w:cstheme="minorHAnsi"/>
          <w:color w:val="0D0D0D"/>
          <w:sz w:val="20"/>
          <w:szCs w:val="20"/>
          <w:lang w:eastAsia="pl-PL"/>
        </w:rPr>
        <w:t xml:space="preserve">załącznika nr 2 do SWZ (Formularz oferty cenowej) </w:t>
      </w:r>
      <w:r w:rsidRPr="001E4975">
        <w:rPr>
          <w:rFonts w:eastAsia="Times New Roman" w:cstheme="minorHAnsi"/>
          <w:color w:val="0D0D0D"/>
          <w:sz w:val="20"/>
          <w:szCs w:val="20"/>
          <w:lang w:eastAsia="pl-PL"/>
        </w:rPr>
        <w:t>pn. „</w:t>
      </w:r>
      <w:r>
        <w:rPr>
          <w:rFonts w:eastAsia="Times New Roman" w:cstheme="minorHAnsi"/>
          <w:color w:val="0D0D0D"/>
          <w:sz w:val="20"/>
          <w:szCs w:val="20"/>
          <w:lang w:eastAsia="pl-PL"/>
        </w:rPr>
        <w:t>krotność</w:t>
      </w:r>
      <w:r w:rsidRPr="001E4975">
        <w:rPr>
          <w:rFonts w:eastAsia="Times New Roman" w:cstheme="minorHAnsi"/>
          <w:color w:val="0D0D0D"/>
          <w:sz w:val="20"/>
          <w:szCs w:val="20"/>
          <w:lang w:eastAsia="pl-PL"/>
        </w:rPr>
        <w:t>”  wskazał częstotliwości wykonania określonych prac i określił je jako przykładowe na potrzeby wyliczenia ceny oferty; ryzyko wystąpienia konieczności zwiększenia częstotliwości tych prac obciąża Wykonawcę, a ich rzeczywisty zakres wynikał będzie z konieczności utrzymania właściwego porządku i czystości wszystkich obszarów i ciągów komunikacyjnych.</w:t>
      </w:r>
    </w:p>
    <w:p w14:paraId="0071449C" w14:textId="087EB19D" w:rsidR="00FF5B9C" w:rsidRPr="00F8615B" w:rsidRDefault="00FF5B9C" w:rsidP="004F6A4A">
      <w:pPr>
        <w:numPr>
          <w:ilvl w:val="0"/>
          <w:numId w:val="1"/>
        </w:numPr>
        <w:spacing w:after="68" w:line="266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Materiały</w:t>
      </w:r>
      <w:r w:rsidR="00CA3652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="00A20B3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(tj. piasek bez domieszki soli, żwir sortowany o frakcji ziaren 2-4 (5) mm</w:t>
      </w: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="00A20B3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bez frakcji pylistych i drobnych) </w:t>
      </w:r>
      <w:r w:rsidR="00000AE3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niezbędne do wykonania </w:t>
      </w:r>
      <w:r w:rsidR="00A7700D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przedmiotu zamówienia</w:t>
      </w:r>
      <w:r w:rsidR="00000AE3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, </w:t>
      </w:r>
      <w:r w:rsidR="00CD4C8F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o których mowa</w:t>
      </w:r>
      <w:r w:rsidR="00000AE3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w szczegółowym zakresie prac do wykonania w pozycji </w:t>
      </w:r>
      <w:r w:rsidR="00D55334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1</w:t>
      </w:r>
      <w:r w:rsidR="00D55334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8</w:t>
      </w:r>
      <w:r w:rsidR="00000AE3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, </w:t>
      </w:r>
      <w:r w:rsidR="00A7700D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za</w:t>
      </w:r>
      <w:r w:rsidR="00A7700D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pewnia</w:t>
      </w:r>
      <w:r w:rsidR="00A7700D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wykonawca; ich </w:t>
      </w:r>
      <w:r w:rsidR="00A7700D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koszt</w:t>
      </w:r>
      <w:r w:rsidR="00A7700D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należy wkalkulować  w </w:t>
      </w:r>
      <w:r w:rsidR="007F3D6D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cenę </w:t>
      </w: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ofer</w:t>
      </w:r>
      <w:r w:rsidR="007F3D6D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ty. </w:t>
      </w:r>
    </w:p>
    <w:p w14:paraId="1461D171" w14:textId="55639BEF" w:rsidR="00FF5B9C" w:rsidRPr="00F8615B" w:rsidRDefault="00FF5B9C" w:rsidP="004F6A4A">
      <w:pPr>
        <w:numPr>
          <w:ilvl w:val="0"/>
          <w:numId w:val="1"/>
        </w:numPr>
        <w:spacing w:after="68" w:line="26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zamiatania powierzchni brukowanych na terenie </w:t>
      </w:r>
      <w:r w:rsidR="00620286">
        <w:rPr>
          <w:rFonts w:ascii="Calibri" w:eastAsia="Times New Roman" w:hAnsi="Calibri" w:cs="Times New Roman"/>
          <w:sz w:val="20"/>
          <w:szCs w:val="20"/>
          <w:lang w:eastAsia="pl-PL"/>
        </w:rPr>
        <w:t>Muzeum</w:t>
      </w:r>
      <w:r w:rsidRPr="00F861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stosować należy miotły tradycyjne wykonane z gałęzi brzozowych</w:t>
      </w:r>
      <w:r w:rsidR="00CA36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zalecenie konserwatorskie w obiektach zabytkowych</w:t>
      </w:r>
      <w:r w:rsidRPr="00F8615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07AC9B72" w14:textId="34053CE0" w:rsidR="00FF5B9C" w:rsidRPr="00F8615B" w:rsidRDefault="00FF5B9C" w:rsidP="004F6A4A">
      <w:pPr>
        <w:numPr>
          <w:ilvl w:val="0"/>
          <w:numId w:val="1"/>
        </w:numPr>
        <w:spacing w:after="72" w:line="266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W oferowanej cenie należy również uwzględnić wszelkie czynności i </w:t>
      </w:r>
      <w:r w:rsidR="00CA3652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koszty wynikające z</w:t>
      </w: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="00A7700D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prac</w:t>
      </w: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="00A7700D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związan</w:t>
      </w:r>
      <w:r w:rsidR="00A7700D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ych</w:t>
      </w:r>
      <w:r w:rsidR="00A7700D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="005D2E07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br/>
      </w: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z realizacją </w:t>
      </w:r>
      <w:r w:rsidR="00A7700D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przedmiotu zamówienia</w:t>
      </w: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, a nie </w:t>
      </w:r>
      <w:r w:rsidR="00A7700D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wymienion</w:t>
      </w:r>
      <w:r w:rsidR="00A7700D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ych</w:t>
      </w:r>
      <w:r w:rsidR="00A7700D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w </w:t>
      </w:r>
      <w:r w:rsidR="00A7700D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SWZ</w:t>
      </w:r>
      <w:r w:rsidR="00A7700D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(m.in. </w:t>
      </w:r>
      <w:r w:rsidR="007758D2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zastosowanie</w:t>
      </w:r>
      <w:r w:rsidR="007758D2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niezbędnego sprzętu, wywóz odpadów na składowisko).</w:t>
      </w:r>
      <w:r w:rsidRPr="00F8615B">
        <w:rPr>
          <w:rFonts w:ascii="Calibri" w:eastAsia="Times New Roman" w:hAnsi="Calibri" w:cs="Times New Roman"/>
          <w:b/>
          <w:color w:val="0D0D0D"/>
          <w:sz w:val="20"/>
          <w:szCs w:val="20"/>
          <w:lang w:eastAsia="pl-PL"/>
        </w:rPr>
        <w:t xml:space="preserve"> </w:t>
      </w:r>
    </w:p>
    <w:p w14:paraId="44E923D1" w14:textId="77777777" w:rsidR="000F0928" w:rsidRPr="000F0928" w:rsidRDefault="00FF5B9C" w:rsidP="004F6A4A">
      <w:pPr>
        <w:numPr>
          <w:ilvl w:val="0"/>
          <w:numId w:val="1"/>
        </w:numPr>
        <w:spacing w:after="4" w:line="266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Określenie</w:t>
      </w:r>
      <w:r w:rsidR="000F0928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:</w:t>
      </w:r>
    </w:p>
    <w:p w14:paraId="4B9D5433" w14:textId="74246D10" w:rsidR="000F0928" w:rsidRDefault="00611040" w:rsidP="004F6A4A">
      <w:pPr>
        <w:spacing w:after="4" w:line="266" w:lineRule="auto"/>
        <w:ind w:left="851" w:hanging="284"/>
        <w:jc w:val="both"/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a. </w:t>
      </w:r>
      <w:r w:rsidR="00826FE2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ab/>
      </w:r>
      <w:r w:rsidR="00FF5B9C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„w miarę potrzeb” oznacza:</w:t>
      </w:r>
      <w:r w:rsidR="00FF5B9C" w:rsidRPr="00F8615B">
        <w:rPr>
          <w:rFonts w:ascii="Calibri" w:eastAsia="Times New Roman" w:hAnsi="Calibri" w:cs="Times New Roman"/>
          <w:b/>
          <w:color w:val="0D0D0D"/>
          <w:sz w:val="20"/>
          <w:szCs w:val="20"/>
          <w:lang w:eastAsia="pl-PL"/>
        </w:rPr>
        <w:t xml:space="preserve"> </w:t>
      </w:r>
      <w:r w:rsidR="00FF5B9C" w:rsidRPr="00F8615B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każdorazowo na polecenie Zamawiającego</w:t>
      </w:r>
      <w:r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="00CD4C8F" w:rsidRPr="00876B2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lub </w:t>
      </w:r>
      <w:r w:rsidR="00FF5B9C" w:rsidRPr="00876B2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wynika ze stanu zanieczyszczenia</w:t>
      </w:r>
      <w:r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terenu Muzeum Zamkowego w Malborku</w:t>
      </w:r>
      <w:r w:rsidR="000F0928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,</w:t>
      </w:r>
    </w:p>
    <w:p w14:paraId="773EFA0E" w14:textId="6CDD6782" w:rsidR="00FF5B9C" w:rsidRPr="00876B26" w:rsidRDefault="00611040" w:rsidP="004F6A4A">
      <w:pPr>
        <w:spacing w:after="4" w:line="266" w:lineRule="auto"/>
        <w:ind w:left="851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b.</w:t>
      </w:r>
      <w:r w:rsidR="000F0928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="00826FE2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ab/>
      </w:r>
      <w:r w:rsidR="000F0928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„niekorzystne warunki atmosferyczne” oznacza:</w:t>
      </w:r>
      <w:r w:rsidR="00FF5B9C" w:rsidRPr="00876B2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="00F5692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obfite </w:t>
      </w:r>
      <w:r w:rsidR="008C46B1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opady deszczu, śniegu</w:t>
      </w:r>
      <w:r w:rsidR="00E04CE1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, gradu</w:t>
      </w:r>
      <w:r w:rsidR="008C46B1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="008C46B1" w:rsidRPr="00E04CE1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oraz </w:t>
      </w:r>
      <w:r w:rsidR="00F56926" w:rsidRPr="00E04CE1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porywiste podmuchy </w:t>
      </w:r>
      <w:r w:rsidR="008C46B1" w:rsidRPr="00E04CE1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wiatrów.</w:t>
      </w:r>
    </w:p>
    <w:p w14:paraId="460BD1F6" w14:textId="77777777" w:rsidR="00FF5B9C" w:rsidRPr="00F8615B" w:rsidRDefault="00FF5B9C" w:rsidP="004F6A4A">
      <w:pPr>
        <w:spacing w:after="4" w:line="259" w:lineRule="auto"/>
        <w:ind w:left="567" w:hanging="283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</w:p>
    <w:p w14:paraId="4E82B357" w14:textId="3918F0FF" w:rsidR="00FF5B9C" w:rsidRPr="0038036A" w:rsidRDefault="0038036A" w:rsidP="0038036A">
      <w:pPr>
        <w:spacing w:after="36" w:line="269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D0D0D"/>
          <w:sz w:val="20"/>
          <w:szCs w:val="20"/>
          <w:lang w:eastAsia="pl-PL"/>
        </w:rPr>
        <w:t xml:space="preserve">3. </w:t>
      </w:r>
      <w:r w:rsidR="00FF5B9C" w:rsidRPr="0038036A">
        <w:rPr>
          <w:rFonts w:ascii="Calibri" w:eastAsia="Times New Roman" w:hAnsi="Calibri" w:cs="Times New Roman"/>
          <w:b/>
          <w:color w:val="0D0D0D"/>
          <w:sz w:val="20"/>
          <w:szCs w:val="20"/>
          <w:lang w:eastAsia="pl-PL"/>
        </w:rPr>
        <w:t>Dane organizacyjne:</w:t>
      </w:r>
      <w:r w:rsidR="00FF5B9C" w:rsidRPr="0038036A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</w:p>
    <w:p w14:paraId="554BE638" w14:textId="65E64576" w:rsidR="00620286" w:rsidRPr="00620286" w:rsidRDefault="00620286" w:rsidP="004F6A4A">
      <w:pPr>
        <w:numPr>
          <w:ilvl w:val="0"/>
          <w:numId w:val="2"/>
        </w:numPr>
        <w:spacing w:after="71" w:line="266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20286">
        <w:rPr>
          <w:rFonts w:eastAsia="Times New Roman" w:cstheme="minorHAnsi"/>
          <w:color w:val="0D0D0D"/>
          <w:sz w:val="20"/>
          <w:szCs w:val="20"/>
          <w:lang w:eastAsia="pl-PL"/>
        </w:rPr>
        <w:t>Wszelkie prace</w:t>
      </w:r>
      <w:r w:rsidRPr="00620286"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 </w:t>
      </w:r>
      <w:r w:rsidRPr="00620286">
        <w:rPr>
          <w:rFonts w:eastAsia="Times New Roman" w:cstheme="minorHAnsi"/>
          <w:color w:val="0D0D0D"/>
          <w:sz w:val="20"/>
          <w:szCs w:val="20"/>
          <w:lang w:eastAsia="pl-PL"/>
        </w:rPr>
        <w:t>transportowe oraz inne blokujące ciągi komunikacyjne turystów, należy wykonywać wyłącznie do czasu</w:t>
      </w:r>
      <w:r w:rsidRPr="00620286"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 </w:t>
      </w:r>
      <w:r w:rsidRPr="00620286">
        <w:rPr>
          <w:rFonts w:eastAsia="Times New Roman" w:cstheme="minorHAnsi"/>
          <w:color w:val="0D0D0D"/>
          <w:sz w:val="20"/>
          <w:szCs w:val="20"/>
          <w:lang w:eastAsia="pl-PL"/>
        </w:rPr>
        <w:t>otwarcia terenu Muzeum dla zwiedzających tj. do godziny 9</w:t>
      </w:r>
      <w:r w:rsidRPr="00620286">
        <w:rPr>
          <w:rFonts w:eastAsia="Times New Roman" w:cstheme="minorHAnsi"/>
          <w:color w:val="0D0D0D"/>
          <w:sz w:val="20"/>
          <w:szCs w:val="20"/>
          <w:vertAlign w:val="superscript"/>
          <w:lang w:eastAsia="pl-PL"/>
        </w:rPr>
        <w:t>00</w:t>
      </w:r>
      <w:r w:rsidRPr="00620286">
        <w:rPr>
          <w:rFonts w:eastAsia="Times New Roman" w:cstheme="minorHAnsi"/>
          <w:color w:val="0D0D0D"/>
          <w:sz w:val="20"/>
          <w:szCs w:val="20"/>
          <w:lang w:eastAsia="pl-PL"/>
        </w:rPr>
        <w:t>. W razie potrzeby prace te należy wykonywać w godzinach popołudniowych tj. w godzinach od 19</w:t>
      </w:r>
      <w:r w:rsidRPr="00620286">
        <w:rPr>
          <w:rFonts w:eastAsia="Times New Roman" w:cstheme="minorHAnsi"/>
          <w:color w:val="0D0D0D"/>
          <w:sz w:val="20"/>
          <w:szCs w:val="20"/>
          <w:vertAlign w:val="superscript"/>
          <w:lang w:eastAsia="pl-PL"/>
        </w:rPr>
        <w:t>00</w:t>
      </w:r>
      <w:r w:rsidRPr="00620286">
        <w:rPr>
          <w:rFonts w:eastAsia="Times New Roman" w:cstheme="minorHAnsi"/>
          <w:color w:val="0D0D0D"/>
          <w:sz w:val="20"/>
          <w:szCs w:val="20"/>
          <w:lang w:eastAsia="pl-PL"/>
        </w:rPr>
        <w:t xml:space="preserve"> – 20</w:t>
      </w:r>
      <w:r w:rsidRPr="00620286">
        <w:rPr>
          <w:rFonts w:eastAsia="Times New Roman" w:cstheme="minorHAnsi"/>
          <w:color w:val="0D0D0D"/>
          <w:sz w:val="20"/>
          <w:szCs w:val="20"/>
          <w:vertAlign w:val="superscript"/>
          <w:lang w:eastAsia="pl-PL"/>
        </w:rPr>
        <w:t>00</w:t>
      </w:r>
      <w:r w:rsidRPr="00620286">
        <w:rPr>
          <w:rFonts w:eastAsia="Times New Roman" w:cstheme="minorHAnsi"/>
          <w:color w:val="0D0D0D"/>
          <w:sz w:val="20"/>
          <w:szCs w:val="20"/>
          <w:lang w:eastAsia="pl-PL"/>
        </w:rPr>
        <w:t>, po wcześniejszym uzgodnieniu z osobą wskazaną przez Zamawiającego w umowie o udzielenie zamówienia publicznego.</w:t>
      </w:r>
      <w:r w:rsidRPr="00620286"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 </w:t>
      </w:r>
    </w:p>
    <w:p w14:paraId="7DBD2966" w14:textId="75B860D8" w:rsidR="00FF5B9C" w:rsidRPr="00620286" w:rsidRDefault="00FF5B9C" w:rsidP="004F6A4A">
      <w:pPr>
        <w:numPr>
          <w:ilvl w:val="0"/>
          <w:numId w:val="2"/>
        </w:numPr>
        <w:spacing w:after="71" w:line="266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2028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Dla realizacji niniejszego </w:t>
      </w:r>
      <w:r w:rsidR="00F54CB9" w:rsidRPr="0062028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przedmiotu zamówienia, </w:t>
      </w:r>
      <w:r w:rsidR="0008344E" w:rsidRPr="0062028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Wykonawca </w:t>
      </w:r>
      <w:r w:rsidR="00B82613" w:rsidRPr="0062028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skieruje </w:t>
      </w:r>
      <w:r w:rsidR="0008344E" w:rsidRPr="00620286">
        <w:rPr>
          <w:rFonts w:cstheme="minorHAnsi"/>
          <w:sz w:val="20"/>
          <w:szCs w:val="20"/>
        </w:rPr>
        <w:t>osoby</w:t>
      </w:r>
      <w:r w:rsidR="00B82613" w:rsidRPr="00620286">
        <w:rPr>
          <w:rFonts w:cstheme="minorHAnsi"/>
          <w:sz w:val="20"/>
          <w:szCs w:val="20"/>
        </w:rPr>
        <w:t xml:space="preserve"> </w:t>
      </w:r>
      <w:r w:rsidR="0008344E" w:rsidRPr="00620286">
        <w:rPr>
          <w:rFonts w:eastAsia="Times New Roman" w:cs="Times New Roman"/>
          <w:color w:val="0D0D0D"/>
          <w:sz w:val="20"/>
          <w:szCs w:val="20"/>
          <w:lang w:eastAsia="pl-PL"/>
        </w:rPr>
        <w:t>które będą wyposażone</w:t>
      </w:r>
      <w:r w:rsidRPr="00620286">
        <w:rPr>
          <w:rFonts w:eastAsia="Times New Roman" w:cs="Times New Roman"/>
          <w:color w:val="0D0D0D"/>
          <w:sz w:val="20"/>
          <w:szCs w:val="20"/>
          <w:lang w:eastAsia="pl-PL"/>
        </w:rPr>
        <w:t xml:space="preserve"> w</w:t>
      </w:r>
      <w:r w:rsidR="00FE5585" w:rsidRPr="00620286">
        <w:rPr>
          <w:rFonts w:eastAsia="Times New Roman" w:cs="Times New Roman"/>
          <w:color w:val="0D0D0D"/>
          <w:sz w:val="20"/>
          <w:szCs w:val="20"/>
          <w:lang w:eastAsia="pl-PL"/>
        </w:rPr>
        <w:t xml:space="preserve"> </w:t>
      </w:r>
      <w:r w:rsidRPr="00620286">
        <w:rPr>
          <w:rFonts w:eastAsia="Times New Roman" w:cs="Times New Roman"/>
          <w:color w:val="0D0D0D"/>
          <w:sz w:val="20"/>
          <w:szCs w:val="20"/>
          <w:lang w:eastAsia="pl-PL"/>
        </w:rPr>
        <w:t>czyste i jednolite</w:t>
      </w:r>
      <w:r w:rsidRPr="0062028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ubrania robocze wraz z identyfikatorami</w:t>
      </w:r>
      <w:r w:rsidR="00B82613" w:rsidRPr="0062028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</w:t>
      </w:r>
      <w:r w:rsidRPr="0062028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>z nazwą firmy</w:t>
      </w:r>
      <w:r w:rsidR="00A07AB5" w:rsidRPr="0062028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 Wykonawcy</w:t>
      </w:r>
      <w:r w:rsidR="007A2E8F" w:rsidRPr="00620286">
        <w:rPr>
          <w:rFonts w:ascii="Calibri" w:eastAsia="Times New Roman" w:hAnsi="Calibri" w:cs="Times New Roman"/>
          <w:color w:val="0D0D0D"/>
          <w:sz w:val="20"/>
          <w:szCs w:val="20"/>
          <w:lang w:eastAsia="pl-PL"/>
        </w:rPr>
        <w:t xml:space="preserve">. </w:t>
      </w:r>
    </w:p>
    <w:p w14:paraId="5CEA2198" w14:textId="78247111" w:rsidR="00FF5B9C" w:rsidRPr="00F8615B" w:rsidRDefault="00FF5B9C" w:rsidP="004F6A4A">
      <w:pPr>
        <w:numPr>
          <w:ilvl w:val="0"/>
          <w:numId w:val="2"/>
        </w:numPr>
        <w:spacing w:after="71" w:line="267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Wykonawca wykaże, w formie wykazu imiennego, zespół pracowników pod kierownictwem wyznaczonego brygadzisty, bezpośrednio wykonujących </w:t>
      </w:r>
      <w:r w:rsidR="006907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czynności, o których mowa w pkt. </w:t>
      </w:r>
      <w:r w:rsidR="000854A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4 poniżej</w:t>
      </w:r>
      <w:r w:rsidR="002552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Lista będzie podlegała aktualizacji po zatrudnieniu osób, o których mowa w </w:t>
      </w:r>
      <w:r w:rsidR="00326F0A"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pkt. </w:t>
      </w:r>
      <w:r w:rsidR="000854A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4 poniżej </w:t>
      </w: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każdorazowo po ich zmianie</w:t>
      </w:r>
      <w:r w:rsidR="007A2E8F"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1D17A1A8" w14:textId="0267EB64" w:rsidR="00FF5B9C" w:rsidRPr="00F14A08" w:rsidRDefault="00FF5B9C" w:rsidP="004F6A4A">
      <w:pPr>
        <w:numPr>
          <w:ilvl w:val="0"/>
          <w:numId w:val="2"/>
        </w:numPr>
        <w:spacing w:after="71" w:line="267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Zamawiający i Wykonawca wyznaczą, przed podpisaniem umowy, swoich pracowników do stałego wzajemnego kontaktu w sprawach związanych z bieżącą realizacją przedmiotowego </w:t>
      </w:r>
      <w:r w:rsidR="006907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zamówienia</w:t>
      </w: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Ze strony Wykonawcy będzie to wyznaczony przez niego brygadzista</w:t>
      </w:r>
      <w:r w:rsidR="00BE20D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(Kierownik prac)</w:t>
      </w: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który zostanie uprawniony przez Wykonawcę </w:t>
      </w: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do przedstawienia </w:t>
      </w:r>
      <w:r w:rsidRPr="00F14A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cyklach tygodniowych sprawozdania z wykonanych prac i planu prac na kolejny tydzień, </w:t>
      </w:r>
      <w:r w:rsidRPr="007218F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zgodnie z przyjętym przez strony harmonogramem rzeczowo - finansowym na dany miesiąc i </w:t>
      </w:r>
      <w:r w:rsidR="00A07AB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okres trwania umowy</w:t>
      </w:r>
      <w:r w:rsidRPr="007218F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Ze</w:t>
      </w:r>
      <w:r w:rsidRPr="00F14A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strony Zamawiającego będzie to osoba, która będzie m.in. dokonywała bieżącej, codziennej kontroli jakości wykonywanych przez Wykonawcę usług w ramach realizacji przedmiotu umowy, sporządzała notatki służbowe w przypadku niewykonania lub </w:t>
      </w:r>
      <w:r w:rsidR="00690791" w:rsidRPr="00F14A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nie</w:t>
      </w:r>
      <w:r w:rsidR="006907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należytego</w:t>
      </w:r>
      <w:r w:rsidR="00690791" w:rsidRPr="00F14A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F14A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wykonywania usługi </w:t>
      </w:r>
      <w:r w:rsidR="006907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objętych przedmiotem umowy</w:t>
      </w:r>
      <w:r w:rsidRPr="00F14A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oraz przygotowywała i podpisywała miesięczne protokoły odbioru prac objętych umową.  </w:t>
      </w:r>
    </w:p>
    <w:p w14:paraId="2EA170EA" w14:textId="12594C9A" w:rsidR="00FF5B9C" w:rsidRPr="00A0695B" w:rsidRDefault="00FF5B9C" w:rsidP="004F6A4A">
      <w:pPr>
        <w:numPr>
          <w:ilvl w:val="0"/>
          <w:numId w:val="2"/>
        </w:numPr>
        <w:spacing w:after="71" w:line="267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Zamawiający wymaga przystąpienia przez Wykonawcę do usunięcia skutków i szkód powstałych w wyniku </w:t>
      </w:r>
      <w:r w:rsidR="00217EFF" w:rsidRPr="00217EF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niekorzystnych</w:t>
      </w: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warunków atmosferycznych w czasie </w:t>
      </w:r>
      <w:r w:rsidRPr="00A069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dłuższym niż zaproponowany w </w:t>
      </w:r>
      <w:r w:rsidRPr="00A069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ofercie </w:t>
      </w:r>
      <w:r w:rsidR="00690791" w:rsidRPr="00A069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ramach kryterium, licząc </w:t>
      </w:r>
      <w:r w:rsidRPr="00A069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 otrzymania zgłoszenia przez Zamawiającego. </w:t>
      </w:r>
    </w:p>
    <w:p w14:paraId="02759468" w14:textId="77777777" w:rsidR="00FF5B9C" w:rsidRPr="00F8615B" w:rsidRDefault="00FF5B9C" w:rsidP="004F6A4A">
      <w:pPr>
        <w:numPr>
          <w:ilvl w:val="0"/>
          <w:numId w:val="2"/>
        </w:numPr>
        <w:spacing w:after="71" w:line="267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Wykonawca zobowiązany jest do systematycznego wywozu nadmiaru śniegu i lodu poza teren Zamku. </w:t>
      </w:r>
    </w:p>
    <w:p w14:paraId="73CB13A0" w14:textId="32E39F18" w:rsidR="00FF5B9C" w:rsidRPr="00320DBB" w:rsidRDefault="00FF5B9C" w:rsidP="004F6A4A">
      <w:pPr>
        <w:numPr>
          <w:ilvl w:val="0"/>
          <w:numId w:val="2"/>
        </w:numPr>
        <w:spacing w:after="71" w:line="267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Sprzątanie chodników, placów i ulic poprzez zamiatanie wyłącznie ręczne bez używania sprzętu mechanicznego, z zastosowaniem mioteł brzozowych</w:t>
      </w:r>
      <w:r w:rsidR="00A069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– zgodnie z zaleceniami </w:t>
      </w:r>
      <w:r w:rsidR="00A0695B" w:rsidRPr="00320DB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konserwato</w:t>
      </w:r>
      <w:r w:rsidR="003E4FBA" w:rsidRPr="00320DB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ra </w:t>
      </w:r>
      <w:r w:rsidR="00CB0202" w:rsidRPr="00320DB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Muzeum Zamkowego w Malborku</w:t>
      </w:r>
      <w:r w:rsidR="00E100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  <w:r w:rsidR="00CB0202" w:rsidRPr="00320DB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</w:p>
    <w:p w14:paraId="50BCC3A8" w14:textId="67013076" w:rsidR="00FF5B9C" w:rsidRPr="00F8615B" w:rsidRDefault="00FF5B9C" w:rsidP="004F6A4A">
      <w:pPr>
        <w:numPr>
          <w:ilvl w:val="0"/>
          <w:numId w:val="2"/>
        </w:numPr>
        <w:spacing w:after="71" w:line="267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Usuwanie lodu </w:t>
      </w:r>
      <w:r w:rsidR="00690791" w:rsidRPr="006907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ciągów komunikacyjnych </w:t>
      </w: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wyłącznie ręcznie, w porozumieniu z Działam Konserwacji Zamku </w:t>
      </w:r>
      <w:r w:rsidR="005D2E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zakresie sposobu </w:t>
      </w:r>
      <w:r w:rsidRPr="00F861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oraz terminu </w:t>
      </w: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wykonywania tej czynności. </w:t>
      </w:r>
    </w:p>
    <w:p w14:paraId="5CAF276B" w14:textId="77777777" w:rsidR="00FF5B9C" w:rsidRPr="00F8615B" w:rsidRDefault="00FF5B9C" w:rsidP="004F6A4A">
      <w:pPr>
        <w:numPr>
          <w:ilvl w:val="0"/>
          <w:numId w:val="2"/>
        </w:numPr>
        <w:spacing w:line="267" w:lineRule="auto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terenie Muzeum Zamkowego obowiązuje zakaz: </w:t>
      </w:r>
    </w:p>
    <w:p w14:paraId="46882E61" w14:textId="5F22ED21" w:rsidR="00FF5B9C" w:rsidRDefault="00FF5B9C" w:rsidP="004F6A4A">
      <w:pPr>
        <w:numPr>
          <w:ilvl w:val="2"/>
          <w:numId w:val="4"/>
        </w:numPr>
        <w:spacing w:line="267" w:lineRule="auto"/>
        <w:ind w:left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używania soli oraz domieszek chemicznych dla oblodzonych nawierzchni, </w:t>
      </w:r>
    </w:p>
    <w:p w14:paraId="1BAFA379" w14:textId="26C71D9B" w:rsidR="00B77A57" w:rsidRPr="00A62BD9" w:rsidRDefault="00FF5B9C" w:rsidP="004F6A4A">
      <w:pPr>
        <w:numPr>
          <w:ilvl w:val="2"/>
          <w:numId w:val="4"/>
        </w:numPr>
        <w:spacing w:after="120" w:line="267" w:lineRule="auto"/>
        <w:ind w:left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62BD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używania mechanicznych urządzeń do zamiatania liści (np. dmuchawy, odkurzaczy)</w:t>
      </w:r>
      <w:r w:rsidR="00E10073" w:rsidRPr="00A62BD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61006948" w14:textId="072BECC1" w:rsidR="00A50B5D" w:rsidRPr="00A62BD9" w:rsidRDefault="00FF5B9C" w:rsidP="007674F3">
      <w:pPr>
        <w:numPr>
          <w:ilvl w:val="0"/>
          <w:numId w:val="2"/>
        </w:numPr>
        <w:spacing w:after="120" w:line="267" w:lineRule="auto"/>
        <w:ind w:left="567" w:hanging="42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Odbiory prac </w:t>
      </w:r>
      <w:r w:rsidR="007A2E8F"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będą odbywały się </w:t>
      </w:r>
      <w:r w:rsidRPr="00F861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okresach miesięcznych. Podstawą wystawienia faktury jest szczegółowy </w:t>
      </w:r>
      <w:r w:rsidR="00B77A57" w:rsidRPr="00A62BD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A62BD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protokół odbioru wykonanych prac</w:t>
      </w:r>
      <w:r w:rsidR="004046C9" w:rsidRPr="00A62BD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wg. harmonogramu</w:t>
      </w:r>
      <w:r w:rsidR="00A62BD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</w:t>
      </w:r>
      <w:r w:rsidR="004046C9" w:rsidRPr="00A62BD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 którym mowa w pkt.1</w:t>
      </w:r>
      <w:r w:rsidR="00B77A57" w:rsidRPr="00A62BD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</w:t>
      </w:r>
      <w:r w:rsidR="0015145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) poniżej</w:t>
      </w:r>
      <w:r w:rsidR="00B77A57" w:rsidRPr="00A62BD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04541CC8" w14:textId="5FA9B91C" w:rsidR="00320DBB" w:rsidRPr="00A50B5D" w:rsidRDefault="00A50B5D" w:rsidP="007674F3">
      <w:pPr>
        <w:numPr>
          <w:ilvl w:val="0"/>
          <w:numId w:val="2"/>
        </w:numPr>
        <w:spacing w:after="120" w:line="267" w:lineRule="auto"/>
        <w:ind w:left="567" w:hanging="425"/>
        <w:jc w:val="both"/>
        <w:rPr>
          <w:sz w:val="20"/>
          <w:szCs w:val="20"/>
        </w:rPr>
      </w:pPr>
      <w:r w:rsidRPr="00A50B5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Wybrany</w:t>
      </w:r>
      <w:r w:rsidRPr="00A50B5D">
        <w:rPr>
          <w:sz w:val="20"/>
          <w:szCs w:val="20"/>
        </w:rPr>
        <w:t xml:space="preserve"> Wykonawca przed podpisaniem umowy zobowiązany jest do złożenia do akceptacji Zamawiającemu harmonogram rzeczowo-finansowy na cały okres realizacji przedmiotu zamówienia z wyszczególnieniem prac, ich wartości i wysokości wynagrodzenia za dany miesiąc sporządzony według </w:t>
      </w:r>
      <w:r w:rsidR="0086218B">
        <w:rPr>
          <w:sz w:val="20"/>
          <w:szCs w:val="20"/>
        </w:rPr>
        <w:t xml:space="preserve"> wzoru stanowiącego z</w:t>
      </w:r>
      <w:r w:rsidRPr="00A50B5D">
        <w:rPr>
          <w:sz w:val="20"/>
          <w:szCs w:val="20"/>
        </w:rPr>
        <w:t xml:space="preserve">ałącznik nr </w:t>
      </w:r>
      <w:r w:rsidR="00151455">
        <w:rPr>
          <w:sz w:val="20"/>
          <w:szCs w:val="20"/>
        </w:rPr>
        <w:t>10</w:t>
      </w:r>
      <w:r w:rsidRPr="00A50B5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do </w:t>
      </w:r>
      <w:r w:rsidR="0015145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SWZ</w:t>
      </w:r>
    </w:p>
    <w:p w14:paraId="2A1096A6" w14:textId="46778E96" w:rsidR="00FF5B9C" w:rsidRDefault="00585493" w:rsidP="007674F3">
      <w:pPr>
        <w:numPr>
          <w:ilvl w:val="0"/>
          <w:numId w:val="2"/>
        </w:numPr>
        <w:spacing w:after="71" w:line="267" w:lineRule="auto"/>
        <w:ind w:left="567" w:hanging="42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62BD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</w:t>
      </w:r>
      <w:r w:rsidR="00FF5B9C" w:rsidRPr="00A62BD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terenie</w:t>
      </w:r>
      <w:r w:rsidRPr="00A62BD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Muzeum Zamkowego w Malborku</w:t>
      </w:r>
      <w:r w:rsidR="00FF5B9C" w:rsidRPr="00A62BD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znajdują się: </w:t>
      </w:r>
    </w:p>
    <w:p w14:paraId="42CC780A" w14:textId="77777777" w:rsidR="00A62BD9" w:rsidRPr="00A62BD9" w:rsidRDefault="00A62BD9" w:rsidP="00A62BD9">
      <w:pPr>
        <w:tabs>
          <w:tab w:val="left" w:pos="567"/>
          <w:tab w:val="left" w:pos="709"/>
        </w:tabs>
        <w:spacing w:after="71" w:line="267" w:lineRule="auto"/>
        <w:ind w:right="38"/>
        <w:jc w:val="both"/>
        <w:rPr>
          <w:rFonts w:eastAsia="Times New Roman" w:cstheme="minorHAnsi"/>
          <w:b/>
          <w:color w:val="0D0D0D"/>
          <w:sz w:val="20"/>
          <w:szCs w:val="20"/>
          <w:lang w:eastAsia="pl-PL"/>
        </w:rPr>
      </w:pPr>
      <w:r w:rsidRPr="00A62BD9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            a. </w:t>
      </w:r>
      <w:r w:rsidRPr="00A62BD9">
        <w:rPr>
          <w:rFonts w:eastAsia="Times New Roman" w:cstheme="minorHAnsi"/>
          <w:b/>
          <w:color w:val="0D0D0D"/>
          <w:sz w:val="20"/>
          <w:szCs w:val="20"/>
          <w:lang w:eastAsia="pl-PL"/>
        </w:rPr>
        <w:t>ścieżki, drogi i place:</w:t>
      </w:r>
    </w:p>
    <w:p w14:paraId="3925E423" w14:textId="28DA6039" w:rsidR="00A62BD9" w:rsidRPr="00A62BD9" w:rsidRDefault="00A62BD9" w:rsidP="00A62BD9">
      <w:pPr>
        <w:tabs>
          <w:tab w:val="left" w:pos="851"/>
        </w:tabs>
        <w:spacing w:after="71" w:line="267" w:lineRule="auto"/>
        <w:ind w:right="38"/>
        <w:jc w:val="both"/>
        <w:rPr>
          <w:rFonts w:eastAsia="Times New Roman" w:cstheme="minorHAnsi"/>
          <w:color w:val="0D0D0D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A62BD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Pr="00A62BD9">
        <w:rPr>
          <w:rFonts w:eastAsia="Times New Roman" w:cstheme="minorHAnsi"/>
          <w:color w:val="0D0D0D"/>
          <w:sz w:val="20"/>
          <w:szCs w:val="20"/>
          <w:lang w:eastAsia="pl-PL"/>
        </w:rPr>
        <w:t xml:space="preserve">Przedzamcze i fosy - o powierzchni całkowitej 1,8355 ha, </w:t>
      </w:r>
    </w:p>
    <w:p w14:paraId="7DADD7A5" w14:textId="16AD5428" w:rsidR="00A62BD9" w:rsidRDefault="00A62BD9" w:rsidP="00A62BD9">
      <w:pPr>
        <w:pStyle w:val="Akapitzlist"/>
        <w:tabs>
          <w:tab w:val="left" w:pos="851"/>
        </w:tabs>
        <w:spacing w:after="71" w:line="267" w:lineRule="auto"/>
        <w:ind w:left="710" w:right="38"/>
        <w:jc w:val="both"/>
        <w:rPr>
          <w:rFonts w:eastAsia="Times New Roman" w:cstheme="minorHAnsi"/>
          <w:color w:val="0D0D0D"/>
          <w:sz w:val="20"/>
          <w:szCs w:val="20"/>
          <w:lang w:eastAsia="pl-PL"/>
        </w:rPr>
      </w:pPr>
      <w:r>
        <w:rPr>
          <w:rFonts w:eastAsia="Times New Roman" w:cstheme="minorHAnsi"/>
          <w:color w:val="0D0D0D"/>
          <w:sz w:val="20"/>
          <w:szCs w:val="20"/>
          <w:lang w:eastAsia="pl-PL"/>
        </w:rPr>
        <w:tab/>
      </w:r>
      <w:r w:rsidRPr="00A62BD9">
        <w:rPr>
          <w:rFonts w:eastAsia="Times New Roman" w:cstheme="minorHAnsi"/>
          <w:color w:val="0D0D0D"/>
          <w:sz w:val="20"/>
          <w:szCs w:val="20"/>
          <w:lang w:eastAsia="pl-PL"/>
        </w:rPr>
        <w:t xml:space="preserve">- Zamek Średni - o powierzchni całkowitej 0,2660 ha, </w:t>
      </w:r>
    </w:p>
    <w:p w14:paraId="1136D958" w14:textId="34A1E60D" w:rsidR="00A62BD9" w:rsidRDefault="00A62BD9" w:rsidP="00A62BD9">
      <w:pPr>
        <w:tabs>
          <w:tab w:val="left" w:pos="851"/>
        </w:tabs>
        <w:spacing w:after="71" w:line="267" w:lineRule="auto"/>
        <w:ind w:right="38"/>
        <w:jc w:val="both"/>
        <w:rPr>
          <w:rFonts w:eastAsia="Times New Roman" w:cstheme="minorHAnsi"/>
          <w:color w:val="0D0D0D"/>
          <w:sz w:val="20"/>
          <w:szCs w:val="20"/>
          <w:lang w:eastAsia="pl-PL"/>
        </w:rPr>
      </w:pPr>
      <w:r>
        <w:rPr>
          <w:rFonts w:eastAsia="Times New Roman" w:cstheme="minorHAnsi"/>
          <w:color w:val="0D0D0D"/>
          <w:sz w:val="20"/>
          <w:szCs w:val="20"/>
          <w:lang w:eastAsia="pl-PL"/>
        </w:rPr>
        <w:tab/>
      </w:r>
      <w:r w:rsidRPr="00A62BD9">
        <w:rPr>
          <w:rFonts w:eastAsia="Times New Roman" w:cstheme="minorHAnsi"/>
          <w:color w:val="0D0D0D"/>
          <w:sz w:val="20"/>
          <w:szCs w:val="20"/>
          <w:lang w:eastAsia="pl-PL"/>
        </w:rPr>
        <w:t xml:space="preserve">- Zamek Wysoki - o powierzchni całkowitej 0,1344 ha, </w:t>
      </w:r>
    </w:p>
    <w:p w14:paraId="003CB6F3" w14:textId="5DE02132" w:rsidR="00A62BD9" w:rsidRPr="00A62BD9" w:rsidRDefault="00A62BD9" w:rsidP="00A62BD9">
      <w:pPr>
        <w:tabs>
          <w:tab w:val="left" w:pos="851"/>
        </w:tabs>
        <w:spacing w:after="71" w:line="267" w:lineRule="auto"/>
        <w:ind w:right="38"/>
        <w:jc w:val="both"/>
        <w:rPr>
          <w:rFonts w:eastAsia="Times New Roman" w:cstheme="minorHAnsi"/>
          <w:color w:val="0D0D0D"/>
          <w:sz w:val="20"/>
          <w:szCs w:val="20"/>
          <w:lang w:eastAsia="pl-PL"/>
        </w:rPr>
      </w:pPr>
      <w:r>
        <w:rPr>
          <w:rFonts w:eastAsia="Times New Roman" w:cstheme="minorHAnsi"/>
          <w:color w:val="0D0D0D"/>
          <w:sz w:val="20"/>
          <w:szCs w:val="20"/>
          <w:lang w:eastAsia="pl-PL"/>
        </w:rPr>
        <w:tab/>
      </w:r>
      <w:r w:rsidRPr="00A62BD9">
        <w:rPr>
          <w:rFonts w:eastAsia="Times New Roman" w:cstheme="minorHAnsi"/>
          <w:color w:val="0D0D0D"/>
          <w:sz w:val="20"/>
          <w:szCs w:val="20"/>
          <w:lang w:eastAsia="pl-PL"/>
        </w:rPr>
        <w:t>- Wały von Plauena (część wschodnia) - o po</w:t>
      </w:r>
      <w:r w:rsidR="00151455">
        <w:rPr>
          <w:rFonts w:eastAsia="Times New Roman" w:cstheme="minorHAnsi"/>
          <w:color w:val="0D0D0D"/>
          <w:sz w:val="20"/>
          <w:szCs w:val="20"/>
          <w:lang w:eastAsia="pl-PL"/>
        </w:rPr>
        <w:t>wierzchni całkowitej 0,3615 ha;</w:t>
      </w:r>
    </w:p>
    <w:p w14:paraId="344341AC" w14:textId="1AA75FCF" w:rsidR="00A62BD9" w:rsidRDefault="00A62BD9" w:rsidP="00A62BD9">
      <w:pPr>
        <w:tabs>
          <w:tab w:val="left" w:pos="709"/>
        </w:tabs>
        <w:spacing w:after="71" w:line="267" w:lineRule="auto"/>
        <w:ind w:right="38"/>
        <w:jc w:val="both"/>
        <w:rPr>
          <w:rFonts w:eastAsia="Times New Roman" w:cstheme="minorHAnsi"/>
          <w:b/>
          <w:color w:val="0D0D0D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             </w:t>
      </w:r>
      <w:r w:rsidRPr="00A62BD9"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b. tereny zielone: </w:t>
      </w:r>
    </w:p>
    <w:p w14:paraId="133B4293" w14:textId="0A596677" w:rsidR="00A62BD9" w:rsidRDefault="00A62BD9" w:rsidP="00A62BD9">
      <w:pPr>
        <w:spacing w:after="71" w:line="267" w:lineRule="auto"/>
        <w:ind w:right="38"/>
        <w:jc w:val="both"/>
        <w:rPr>
          <w:rFonts w:eastAsia="Times New Roman" w:cstheme="minorHAnsi"/>
          <w:color w:val="0D0D0D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D0D0D"/>
          <w:sz w:val="20"/>
          <w:szCs w:val="20"/>
          <w:lang w:eastAsia="pl-PL"/>
        </w:rPr>
        <w:tab/>
        <w:t xml:space="preserve">    </w:t>
      </w:r>
      <w:r w:rsidRPr="00A62BD9"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- </w:t>
      </w:r>
      <w:r w:rsidRPr="00A62BD9">
        <w:rPr>
          <w:rFonts w:eastAsia="Times New Roman" w:cstheme="minorHAnsi"/>
          <w:color w:val="0D0D0D"/>
          <w:sz w:val="20"/>
          <w:szCs w:val="20"/>
          <w:lang w:eastAsia="pl-PL"/>
        </w:rPr>
        <w:t xml:space="preserve">Przedzamcze i fosy -  o powierzchni całkowitej 4,7940 ha, </w:t>
      </w:r>
    </w:p>
    <w:p w14:paraId="6375B028" w14:textId="75315D0B" w:rsidR="00A62BD9" w:rsidRPr="00A62BD9" w:rsidRDefault="00A62BD9" w:rsidP="00A62BD9">
      <w:pPr>
        <w:spacing w:after="71" w:line="267" w:lineRule="auto"/>
        <w:ind w:right="38"/>
        <w:jc w:val="both"/>
        <w:rPr>
          <w:rFonts w:eastAsia="Times New Roman" w:cstheme="minorHAnsi"/>
          <w:color w:val="0D0D0D"/>
          <w:sz w:val="20"/>
          <w:szCs w:val="20"/>
          <w:lang w:eastAsia="pl-PL"/>
        </w:rPr>
      </w:pPr>
      <w:r w:rsidRPr="00A62BD9"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     </w:t>
      </w:r>
      <w:r>
        <w:rPr>
          <w:rFonts w:eastAsia="Times New Roman" w:cstheme="minorHAnsi"/>
          <w:b/>
          <w:color w:val="0D0D0D"/>
          <w:sz w:val="20"/>
          <w:szCs w:val="20"/>
          <w:lang w:eastAsia="pl-PL"/>
        </w:rPr>
        <w:tab/>
      </w:r>
      <w:r w:rsidRPr="00A62BD9"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  </w:t>
      </w:r>
      <w:r w:rsidRPr="00A62BD9"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 -</w:t>
      </w:r>
      <w:r w:rsidRPr="00A62BD9">
        <w:rPr>
          <w:rFonts w:eastAsia="Times New Roman" w:cstheme="minorHAnsi"/>
          <w:color w:val="0D0D0D"/>
          <w:sz w:val="20"/>
          <w:szCs w:val="20"/>
          <w:lang w:eastAsia="pl-PL"/>
        </w:rPr>
        <w:t xml:space="preserve"> Zamek Średni - o powierzchni całkowitej 0,1362 ha, </w:t>
      </w:r>
    </w:p>
    <w:p w14:paraId="1DC7EE62" w14:textId="1C8D912B" w:rsidR="00A62BD9" w:rsidRDefault="00A62BD9" w:rsidP="00A62BD9">
      <w:pPr>
        <w:pStyle w:val="Akapitzlist"/>
        <w:spacing w:after="71" w:line="267" w:lineRule="auto"/>
        <w:ind w:left="710" w:right="38"/>
        <w:jc w:val="both"/>
        <w:rPr>
          <w:rFonts w:eastAsia="Times New Roman" w:cstheme="minorHAnsi"/>
          <w:color w:val="0D0D0D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    </w:t>
      </w:r>
      <w:r w:rsidRPr="00A62BD9">
        <w:rPr>
          <w:rFonts w:eastAsia="Times New Roman" w:cstheme="minorHAnsi"/>
          <w:b/>
          <w:color w:val="0D0D0D"/>
          <w:sz w:val="20"/>
          <w:szCs w:val="20"/>
          <w:lang w:eastAsia="pl-PL"/>
        </w:rPr>
        <w:t>-</w:t>
      </w:r>
      <w:r w:rsidRPr="00A62BD9">
        <w:rPr>
          <w:rFonts w:eastAsia="Times New Roman" w:cstheme="minorHAnsi"/>
          <w:color w:val="0D0D0D"/>
          <w:sz w:val="20"/>
          <w:szCs w:val="20"/>
          <w:lang w:eastAsia="pl-PL"/>
        </w:rPr>
        <w:t xml:space="preserve"> Zamek Wysoki - o powierzchni całkowitej 0,1884 ha, </w:t>
      </w:r>
    </w:p>
    <w:p w14:paraId="19732D4A" w14:textId="46D4E693" w:rsidR="00A62BD9" w:rsidRDefault="00A62BD9" w:rsidP="00A62BD9">
      <w:pPr>
        <w:pStyle w:val="Akapitzlist"/>
        <w:spacing w:after="71" w:line="267" w:lineRule="auto"/>
        <w:ind w:left="710" w:right="38"/>
        <w:jc w:val="both"/>
        <w:rPr>
          <w:rFonts w:eastAsia="Times New Roman" w:cstheme="minorHAnsi"/>
          <w:color w:val="0D0D0D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 </w:t>
      </w:r>
      <w:r w:rsidRPr="00A62BD9"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   -</w:t>
      </w:r>
      <w:r w:rsidRPr="00A62BD9">
        <w:rPr>
          <w:rFonts w:eastAsia="Times New Roman" w:cstheme="minorHAnsi"/>
          <w:color w:val="0D0D0D"/>
          <w:sz w:val="20"/>
          <w:szCs w:val="20"/>
          <w:lang w:eastAsia="pl-PL"/>
        </w:rPr>
        <w:t xml:space="preserve"> Wały von Plauena (część wschodnia) - o powierzchni całkowitej 3,020 ha, </w:t>
      </w:r>
    </w:p>
    <w:p w14:paraId="0E74CF39" w14:textId="51F0C81C" w:rsidR="00A62BD9" w:rsidRPr="00A62BD9" w:rsidRDefault="00A62BD9" w:rsidP="00A62BD9">
      <w:pPr>
        <w:spacing w:after="71" w:line="267" w:lineRule="auto"/>
        <w:ind w:right="38"/>
        <w:jc w:val="both"/>
        <w:rPr>
          <w:rFonts w:eastAsia="Times New Roman" w:cstheme="minorHAnsi"/>
          <w:color w:val="0D0D0D"/>
          <w:sz w:val="20"/>
          <w:szCs w:val="20"/>
          <w:lang w:eastAsia="pl-PL"/>
        </w:rPr>
      </w:pPr>
      <w:r w:rsidRPr="00A62BD9">
        <w:rPr>
          <w:rFonts w:eastAsia="Times New Roman" w:cstheme="minorHAnsi"/>
          <w:b/>
          <w:color w:val="0D0D0D"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color w:val="0D0D0D"/>
          <w:sz w:val="20"/>
          <w:szCs w:val="20"/>
          <w:lang w:eastAsia="pl-PL"/>
        </w:rPr>
        <w:t xml:space="preserve">   </w:t>
      </w:r>
      <w:r w:rsidRPr="00A62BD9">
        <w:rPr>
          <w:rFonts w:eastAsia="Times New Roman" w:cstheme="minorHAnsi"/>
          <w:color w:val="0D0D0D"/>
          <w:sz w:val="20"/>
          <w:szCs w:val="20"/>
          <w:lang w:eastAsia="pl-PL"/>
        </w:rPr>
        <w:t>- Wały von Plauena (część północna) - o pow. całkowitej 1,7200 ha.</w:t>
      </w:r>
    </w:p>
    <w:p w14:paraId="05EDC54E" w14:textId="5D76891F" w:rsidR="00585493" w:rsidRPr="00A62BD9" w:rsidRDefault="00A62BD9" w:rsidP="00A62BD9">
      <w:pPr>
        <w:spacing w:line="259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62BD9">
        <w:rPr>
          <w:rFonts w:eastAsia="Times New Roman" w:cstheme="minorHAnsi"/>
          <w:color w:val="0D0D0D"/>
          <w:sz w:val="20"/>
          <w:szCs w:val="20"/>
          <w:lang w:eastAsia="pl-PL"/>
        </w:rPr>
        <w:t xml:space="preserve"> </w:t>
      </w:r>
    </w:p>
    <w:p w14:paraId="4C3387F1" w14:textId="72484F5F" w:rsidR="00E74307" w:rsidRPr="00F8615B" w:rsidRDefault="00E74307" w:rsidP="005E60AB">
      <w:pPr>
        <w:ind w:left="357" w:hanging="357"/>
        <w:jc w:val="both"/>
        <w:rPr>
          <w:rFonts w:ascii="Calibri" w:hAnsi="Calibri"/>
          <w:sz w:val="20"/>
          <w:szCs w:val="20"/>
        </w:rPr>
      </w:pPr>
    </w:p>
    <w:sectPr w:rsidR="00E74307" w:rsidRPr="00F8615B" w:rsidSect="008229AD">
      <w:headerReference w:type="default" r:id="rId8"/>
      <w:footerReference w:type="default" r:id="rId9"/>
      <w:pgSz w:w="11906" w:h="16838"/>
      <w:pgMar w:top="284" w:right="991" w:bottom="709" w:left="1417" w:header="2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A71F3" w14:textId="77777777" w:rsidR="006A54C5" w:rsidRDefault="006A54C5">
      <w:r>
        <w:separator/>
      </w:r>
    </w:p>
  </w:endnote>
  <w:endnote w:type="continuationSeparator" w:id="0">
    <w:p w14:paraId="4A29F256" w14:textId="77777777" w:rsidR="006A54C5" w:rsidRDefault="006A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52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3B6F1DF" w14:textId="3403B824" w:rsidR="00346F72" w:rsidRPr="00346F72" w:rsidRDefault="009D5C8B">
        <w:pPr>
          <w:pStyle w:val="Stopka"/>
          <w:jc w:val="center"/>
          <w:rPr>
            <w:sz w:val="16"/>
            <w:szCs w:val="16"/>
          </w:rPr>
        </w:pPr>
        <w:r w:rsidRPr="00346F72">
          <w:rPr>
            <w:sz w:val="16"/>
            <w:szCs w:val="16"/>
          </w:rPr>
          <w:fldChar w:fldCharType="begin"/>
        </w:r>
        <w:r w:rsidRPr="00346F72">
          <w:rPr>
            <w:sz w:val="16"/>
            <w:szCs w:val="16"/>
          </w:rPr>
          <w:instrText>PAGE   \* MERGEFORMAT</w:instrText>
        </w:r>
        <w:r w:rsidRPr="00346F72">
          <w:rPr>
            <w:sz w:val="16"/>
            <w:szCs w:val="16"/>
          </w:rPr>
          <w:fldChar w:fldCharType="separate"/>
        </w:r>
        <w:r w:rsidR="00376FFA">
          <w:rPr>
            <w:noProof/>
            <w:sz w:val="16"/>
            <w:szCs w:val="16"/>
          </w:rPr>
          <w:t>6</w:t>
        </w:r>
        <w:r w:rsidRPr="00346F72">
          <w:rPr>
            <w:sz w:val="16"/>
            <w:szCs w:val="16"/>
          </w:rPr>
          <w:fldChar w:fldCharType="end"/>
        </w:r>
      </w:p>
    </w:sdtContent>
  </w:sdt>
  <w:p w14:paraId="3C69B30E" w14:textId="77777777" w:rsidR="00346F72" w:rsidRDefault="006A54C5">
    <w:pPr>
      <w:pStyle w:val="Stopka"/>
    </w:pPr>
  </w:p>
  <w:p w14:paraId="3E06FF05" w14:textId="77777777" w:rsidR="00346F72" w:rsidRDefault="006A54C5">
    <w:pPr>
      <w:pStyle w:val="Stopka"/>
    </w:pPr>
  </w:p>
  <w:p w14:paraId="2D7241FA" w14:textId="77777777" w:rsidR="00346F72" w:rsidRDefault="006A54C5">
    <w:pPr>
      <w:pStyle w:val="Stopka"/>
    </w:pPr>
  </w:p>
  <w:p w14:paraId="1359E186" w14:textId="77777777" w:rsidR="00346F72" w:rsidRDefault="006A54C5">
    <w:pPr>
      <w:pStyle w:val="Stopka"/>
    </w:pPr>
  </w:p>
  <w:p w14:paraId="7A2D9304" w14:textId="77777777" w:rsidR="00346F72" w:rsidRDefault="006A54C5">
    <w:pPr>
      <w:pStyle w:val="Stopka"/>
    </w:pPr>
  </w:p>
  <w:p w14:paraId="416DE947" w14:textId="77777777" w:rsidR="00346F72" w:rsidRDefault="006A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8BBA" w14:textId="77777777" w:rsidR="006A54C5" w:rsidRDefault="006A54C5">
      <w:r>
        <w:separator/>
      </w:r>
    </w:p>
  </w:footnote>
  <w:footnote w:type="continuationSeparator" w:id="0">
    <w:p w14:paraId="21DE6EAB" w14:textId="77777777" w:rsidR="006A54C5" w:rsidRDefault="006A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8C469" w14:textId="7C3DDFBE" w:rsidR="008813C3" w:rsidRPr="00320B32" w:rsidRDefault="000D3DC3" w:rsidP="008813C3">
    <w:pPr>
      <w:pStyle w:val="Nagwek"/>
      <w:tabs>
        <w:tab w:val="clear" w:pos="9072"/>
        <w:tab w:val="right" w:pos="9498"/>
      </w:tabs>
      <w:rPr>
        <w:sz w:val="20"/>
        <w:szCs w:val="20"/>
      </w:rPr>
    </w:pPr>
    <w:r w:rsidRPr="00320B32">
      <w:rPr>
        <w:sz w:val="20"/>
        <w:szCs w:val="20"/>
      </w:rPr>
      <w:t xml:space="preserve">Nr sprawy: </w:t>
    </w:r>
    <w:r w:rsidRPr="00320B32">
      <w:rPr>
        <w:b/>
        <w:sz w:val="20"/>
        <w:szCs w:val="20"/>
      </w:rPr>
      <w:t>ZP.2611.3.</w:t>
    </w:r>
    <w:r w:rsidR="00376FFA">
      <w:rPr>
        <w:b/>
        <w:sz w:val="20"/>
        <w:szCs w:val="20"/>
      </w:rPr>
      <w:t>1.</w:t>
    </w:r>
    <w:r w:rsidRPr="00320B32">
      <w:rPr>
        <w:b/>
        <w:sz w:val="20"/>
        <w:szCs w:val="20"/>
      </w:rPr>
      <w:t>2021.bm</w:t>
    </w:r>
  </w:p>
  <w:p w14:paraId="2C64DB62" w14:textId="36D3166C" w:rsidR="00320B32" w:rsidRPr="00320B32" w:rsidRDefault="00320B32" w:rsidP="008813C3">
    <w:pPr>
      <w:pStyle w:val="Nagwek"/>
      <w:tabs>
        <w:tab w:val="clear" w:pos="9072"/>
        <w:tab w:val="right" w:pos="9498"/>
      </w:tabs>
      <w:rPr>
        <w:sz w:val="20"/>
        <w:szCs w:val="20"/>
      </w:rPr>
    </w:pPr>
    <w:r w:rsidRPr="00320B32">
      <w:rPr>
        <w:sz w:val="20"/>
        <w:szCs w:val="20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C48"/>
    <w:multiLevelType w:val="hybridMultilevel"/>
    <w:tmpl w:val="10468C9E"/>
    <w:lvl w:ilvl="0" w:tplc="AE0C88F2">
      <w:start w:val="2"/>
      <w:numFmt w:val="decimal"/>
      <w:lvlText w:val="%1."/>
      <w:lvlJc w:val="left"/>
      <w:pPr>
        <w:ind w:left="108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E2024"/>
    <w:multiLevelType w:val="hybridMultilevel"/>
    <w:tmpl w:val="DFA44D6A"/>
    <w:lvl w:ilvl="0" w:tplc="223A5E2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E1751"/>
    <w:multiLevelType w:val="hybridMultilevel"/>
    <w:tmpl w:val="5DE8F4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D1D27"/>
    <w:multiLevelType w:val="hybridMultilevel"/>
    <w:tmpl w:val="EE945F18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AF7A799C">
      <w:start w:val="1"/>
      <w:numFmt w:val="decimal"/>
      <w:lvlText w:val="%2)"/>
      <w:lvlJc w:val="left"/>
      <w:pPr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 w15:restartNumberingAfterBreak="0">
    <w:nsid w:val="35996A0D"/>
    <w:multiLevelType w:val="hybridMultilevel"/>
    <w:tmpl w:val="5DE8F4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C15FCE"/>
    <w:multiLevelType w:val="hybridMultilevel"/>
    <w:tmpl w:val="933E28F2"/>
    <w:lvl w:ilvl="0" w:tplc="432ECFCA">
      <w:start w:val="1"/>
      <w:numFmt w:val="lowerLetter"/>
      <w:lvlText w:val="%1."/>
      <w:lvlJc w:val="left"/>
      <w:pPr>
        <w:ind w:left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EEF2C">
      <w:start w:val="1"/>
      <w:numFmt w:val="bullet"/>
      <w:lvlText w:val="-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80EE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2A71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84EB0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AF49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543F9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8EA5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1E56A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141206"/>
    <w:multiLevelType w:val="hybridMultilevel"/>
    <w:tmpl w:val="3782F716"/>
    <w:lvl w:ilvl="0" w:tplc="99B8B2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6D4CA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6B262">
      <w:start w:val="1"/>
      <w:numFmt w:val="bullet"/>
      <w:lvlText w:val="▪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85AAA">
      <w:start w:val="1"/>
      <w:numFmt w:val="bullet"/>
      <w:lvlText w:val="•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06C76">
      <w:start w:val="1"/>
      <w:numFmt w:val="bullet"/>
      <w:lvlText w:val="o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05788">
      <w:start w:val="1"/>
      <w:numFmt w:val="bullet"/>
      <w:lvlText w:val="▪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C94D0">
      <w:start w:val="1"/>
      <w:numFmt w:val="bullet"/>
      <w:lvlText w:val="•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C7212">
      <w:start w:val="1"/>
      <w:numFmt w:val="bullet"/>
      <w:lvlText w:val="o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29C16">
      <w:start w:val="1"/>
      <w:numFmt w:val="bullet"/>
      <w:lvlText w:val="▪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5F2635"/>
    <w:multiLevelType w:val="hybridMultilevel"/>
    <w:tmpl w:val="40881F56"/>
    <w:lvl w:ilvl="0" w:tplc="8F343A6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F14F72"/>
    <w:multiLevelType w:val="hybridMultilevel"/>
    <w:tmpl w:val="5922BF8C"/>
    <w:lvl w:ilvl="0" w:tplc="04150011">
      <w:start w:val="1"/>
      <w:numFmt w:val="decimal"/>
      <w:lvlText w:val="%1)"/>
      <w:lvlJc w:val="left"/>
      <w:pPr>
        <w:ind w:left="693"/>
      </w:pPr>
      <w:rPr>
        <w:rFonts w:hint="default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460BA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05F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2CD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CE69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458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86B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674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E25D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E15C4F"/>
    <w:multiLevelType w:val="hybridMultilevel"/>
    <w:tmpl w:val="1F0EDE08"/>
    <w:lvl w:ilvl="0" w:tplc="04150011">
      <w:start w:val="1"/>
      <w:numFmt w:val="decimal"/>
      <w:lvlText w:val="%1)"/>
      <w:lvlJc w:val="left"/>
      <w:pPr>
        <w:ind w:left="71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36D4CA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6B262">
      <w:start w:val="1"/>
      <w:numFmt w:val="bullet"/>
      <w:lvlText w:val="▪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85AAA">
      <w:start w:val="1"/>
      <w:numFmt w:val="bullet"/>
      <w:lvlText w:val="•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06C76">
      <w:start w:val="1"/>
      <w:numFmt w:val="bullet"/>
      <w:lvlText w:val="o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05788">
      <w:start w:val="1"/>
      <w:numFmt w:val="bullet"/>
      <w:lvlText w:val="▪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C94D0">
      <w:start w:val="1"/>
      <w:numFmt w:val="bullet"/>
      <w:lvlText w:val="•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C7212">
      <w:start w:val="1"/>
      <w:numFmt w:val="bullet"/>
      <w:lvlText w:val="o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29C16">
      <w:start w:val="1"/>
      <w:numFmt w:val="bullet"/>
      <w:lvlText w:val="▪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CF68AD"/>
    <w:multiLevelType w:val="multilevel"/>
    <w:tmpl w:val="FB98A4F6"/>
    <w:lvl w:ilvl="0">
      <w:start w:val="1"/>
      <w:numFmt w:val="decimal"/>
      <w:pStyle w:val="BM1"/>
      <w:lvlText w:val="%1."/>
      <w:lvlJc w:val="left"/>
      <w:pPr>
        <w:ind w:left="454" w:hanging="454"/>
      </w:pPr>
      <w:rPr>
        <w:rFonts w:ascii="Cambria" w:hAnsi="Cambria" w:hint="default"/>
        <w:b/>
        <w:i w:val="0"/>
        <w:color w:val="auto"/>
        <w:spacing w:val="0"/>
        <w:w w:val="100"/>
        <w:kern w:val="24"/>
        <w:position w:val="0"/>
        <w:sz w:val="20"/>
      </w:rPr>
    </w:lvl>
    <w:lvl w:ilvl="1">
      <w:start w:val="1"/>
      <w:numFmt w:val="decimal"/>
      <w:pStyle w:val="BM2"/>
      <w:lvlText w:val="%1.%2."/>
      <w:lvlJc w:val="left"/>
      <w:pPr>
        <w:tabs>
          <w:tab w:val="num" w:pos="567"/>
        </w:tabs>
        <w:ind w:left="738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pStyle w:val="BM3"/>
      <w:lvlText w:val="%1.%2.%3."/>
      <w:lvlJc w:val="left"/>
      <w:pPr>
        <w:ind w:left="1022" w:hanging="454"/>
      </w:pPr>
      <w:rPr>
        <w:rFonts w:ascii="Cambria" w:hAnsi="Cambria" w:hint="default"/>
        <w:b w:val="0"/>
        <w:i w:val="0"/>
        <w:sz w:val="20"/>
      </w:rPr>
    </w:lvl>
    <w:lvl w:ilvl="3">
      <w:start w:val="1"/>
      <w:numFmt w:val="decimal"/>
      <w:pStyle w:val="BM4"/>
      <w:lvlText w:val="%1.%2.%3.%4."/>
      <w:lvlJc w:val="left"/>
      <w:pPr>
        <w:ind w:left="2156" w:hanging="454"/>
      </w:pPr>
      <w:rPr>
        <w:rFonts w:hint="default"/>
      </w:rPr>
    </w:lvl>
    <w:lvl w:ilvl="4">
      <w:start w:val="1"/>
      <w:numFmt w:val="decimal"/>
      <w:pStyle w:val="BM5"/>
      <w:lvlText w:val="%5."/>
      <w:lvlJc w:val="left"/>
      <w:pPr>
        <w:ind w:left="1590" w:hanging="454"/>
      </w:pPr>
      <w:rPr>
        <w:rFonts w:ascii="Cambria" w:hAnsi="Cambria" w:hint="default"/>
        <w:b/>
        <w:i w:val="0"/>
        <w:sz w:val="20"/>
      </w:rPr>
    </w:lvl>
    <w:lvl w:ilvl="5">
      <w:start w:val="1"/>
      <w:numFmt w:val="lowerLetter"/>
      <w:pStyle w:val="BM6"/>
      <w:lvlText w:val="       %6)"/>
      <w:lvlJc w:val="left"/>
      <w:pPr>
        <w:ind w:left="1872" w:hanging="454"/>
      </w:pPr>
      <w:rPr>
        <w:rFonts w:ascii="Cambria" w:hAnsi="Cambria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215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6" w:hanging="454"/>
      </w:pPr>
      <w:rPr>
        <w:rFonts w:hint="default"/>
      </w:rPr>
    </w:lvl>
  </w:abstractNum>
  <w:abstractNum w:abstractNumId="11" w15:restartNumberingAfterBreak="0">
    <w:nsid w:val="79DB16EB"/>
    <w:multiLevelType w:val="hybridMultilevel"/>
    <w:tmpl w:val="128CCBC0"/>
    <w:lvl w:ilvl="0" w:tplc="40A4656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C"/>
    <w:rsid w:val="00000AE3"/>
    <w:rsid w:val="00011080"/>
    <w:rsid w:val="00027A39"/>
    <w:rsid w:val="000349FA"/>
    <w:rsid w:val="000428C5"/>
    <w:rsid w:val="000436BE"/>
    <w:rsid w:val="00044EAC"/>
    <w:rsid w:val="00045ECD"/>
    <w:rsid w:val="00067955"/>
    <w:rsid w:val="00075948"/>
    <w:rsid w:val="000771E3"/>
    <w:rsid w:val="00077E90"/>
    <w:rsid w:val="0008344E"/>
    <w:rsid w:val="00083D06"/>
    <w:rsid w:val="000854A8"/>
    <w:rsid w:val="00094917"/>
    <w:rsid w:val="000A0218"/>
    <w:rsid w:val="000A573F"/>
    <w:rsid w:val="000B179A"/>
    <w:rsid w:val="000B35B9"/>
    <w:rsid w:val="000D3DC3"/>
    <w:rsid w:val="000E05E3"/>
    <w:rsid w:val="000E5D2B"/>
    <w:rsid w:val="000E7317"/>
    <w:rsid w:val="000F0928"/>
    <w:rsid w:val="000F6F22"/>
    <w:rsid w:val="00106847"/>
    <w:rsid w:val="00120CDB"/>
    <w:rsid w:val="001253B2"/>
    <w:rsid w:val="00132519"/>
    <w:rsid w:val="0013738A"/>
    <w:rsid w:val="00150E9A"/>
    <w:rsid w:val="00151455"/>
    <w:rsid w:val="0016147B"/>
    <w:rsid w:val="00164C8C"/>
    <w:rsid w:val="001824B4"/>
    <w:rsid w:val="00184FAB"/>
    <w:rsid w:val="00185AA0"/>
    <w:rsid w:val="001914A8"/>
    <w:rsid w:val="00191F2B"/>
    <w:rsid w:val="00196799"/>
    <w:rsid w:val="001B6514"/>
    <w:rsid w:val="001C1310"/>
    <w:rsid w:val="001D3423"/>
    <w:rsid w:val="00211704"/>
    <w:rsid w:val="00211FDF"/>
    <w:rsid w:val="00214032"/>
    <w:rsid w:val="0021758A"/>
    <w:rsid w:val="00217EFF"/>
    <w:rsid w:val="002311A5"/>
    <w:rsid w:val="00233BFD"/>
    <w:rsid w:val="00234737"/>
    <w:rsid w:val="00236389"/>
    <w:rsid w:val="00237E77"/>
    <w:rsid w:val="002403A6"/>
    <w:rsid w:val="0024566B"/>
    <w:rsid w:val="00255270"/>
    <w:rsid w:val="00256D8E"/>
    <w:rsid w:val="00264E7F"/>
    <w:rsid w:val="00276AC8"/>
    <w:rsid w:val="002806B4"/>
    <w:rsid w:val="002A26D8"/>
    <w:rsid w:val="002A47C9"/>
    <w:rsid w:val="002A6459"/>
    <w:rsid w:val="002B518D"/>
    <w:rsid w:val="002D0091"/>
    <w:rsid w:val="002D58E9"/>
    <w:rsid w:val="002D61B0"/>
    <w:rsid w:val="002F238A"/>
    <w:rsid w:val="002F5845"/>
    <w:rsid w:val="003009A8"/>
    <w:rsid w:val="00300D7D"/>
    <w:rsid w:val="00303F4B"/>
    <w:rsid w:val="003138D5"/>
    <w:rsid w:val="003152AB"/>
    <w:rsid w:val="003163CF"/>
    <w:rsid w:val="00320A6C"/>
    <w:rsid w:val="00320B32"/>
    <w:rsid w:val="00320DBB"/>
    <w:rsid w:val="00321CD4"/>
    <w:rsid w:val="00325AE2"/>
    <w:rsid w:val="00326F0A"/>
    <w:rsid w:val="00337BC7"/>
    <w:rsid w:val="00341855"/>
    <w:rsid w:val="00343076"/>
    <w:rsid w:val="00347A6F"/>
    <w:rsid w:val="00353FEF"/>
    <w:rsid w:val="00354D43"/>
    <w:rsid w:val="00357ED9"/>
    <w:rsid w:val="00361721"/>
    <w:rsid w:val="00376FFA"/>
    <w:rsid w:val="0038036A"/>
    <w:rsid w:val="00387FFC"/>
    <w:rsid w:val="003960D8"/>
    <w:rsid w:val="0039774D"/>
    <w:rsid w:val="003A069B"/>
    <w:rsid w:val="003B0B28"/>
    <w:rsid w:val="003B61EC"/>
    <w:rsid w:val="003C3AE1"/>
    <w:rsid w:val="003C4A98"/>
    <w:rsid w:val="003E421C"/>
    <w:rsid w:val="003E42A6"/>
    <w:rsid w:val="003E4FBA"/>
    <w:rsid w:val="003F5974"/>
    <w:rsid w:val="004046C9"/>
    <w:rsid w:val="00405F07"/>
    <w:rsid w:val="004125D4"/>
    <w:rsid w:val="00412D1B"/>
    <w:rsid w:val="004178CC"/>
    <w:rsid w:val="00426356"/>
    <w:rsid w:val="00435F83"/>
    <w:rsid w:val="00446356"/>
    <w:rsid w:val="00454570"/>
    <w:rsid w:val="00470A28"/>
    <w:rsid w:val="0047492C"/>
    <w:rsid w:val="00475867"/>
    <w:rsid w:val="004767E0"/>
    <w:rsid w:val="004978D1"/>
    <w:rsid w:val="004A33AE"/>
    <w:rsid w:val="004A5454"/>
    <w:rsid w:val="004B7E0F"/>
    <w:rsid w:val="004D02C2"/>
    <w:rsid w:val="004D0F7F"/>
    <w:rsid w:val="004D1BAB"/>
    <w:rsid w:val="004D36DE"/>
    <w:rsid w:val="004E05A9"/>
    <w:rsid w:val="004E107E"/>
    <w:rsid w:val="004F6A4A"/>
    <w:rsid w:val="0050518A"/>
    <w:rsid w:val="00510667"/>
    <w:rsid w:val="00525E84"/>
    <w:rsid w:val="00531859"/>
    <w:rsid w:val="005350F2"/>
    <w:rsid w:val="00542534"/>
    <w:rsid w:val="005449B4"/>
    <w:rsid w:val="00547A03"/>
    <w:rsid w:val="00562DF8"/>
    <w:rsid w:val="005723BB"/>
    <w:rsid w:val="00582E94"/>
    <w:rsid w:val="00585493"/>
    <w:rsid w:val="0058602C"/>
    <w:rsid w:val="00596571"/>
    <w:rsid w:val="005A30A9"/>
    <w:rsid w:val="005B1EE1"/>
    <w:rsid w:val="005C36C0"/>
    <w:rsid w:val="005D2E07"/>
    <w:rsid w:val="005D300D"/>
    <w:rsid w:val="005D6ACE"/>
    <w:rsid w:val="005E60AB"/>
    <w:rsid w:val="005E7DEE"/>
    <w:rsid w:val="005F0131"/>
    <w:rsid w:val="005F6AFE"/>
    <w:rsid w:val="006042FA"/>
    <w:rsid w:val="00606BAC"/>
    <w:rsid w:val="00611040"/>
    <w:rsid w:val="00620286"/>
    <w:rsid w:val="006238D4"/>
    <w:rsid w:val="00624995"/>
    <w:rsid w:val="00630778"/>
    <w:rsid w:val="00634EA2"/>
    <w:rsid w:val="00655A2E"/>
    <w:rsid w:val="00666EAF"/>
    <w:rsid w:val="00676F5A"/>
    <w:rsid w:val="0068223B"/>
    <w:rsid w:val="00690791"/>
    <w:rsid w:val="006A54C5"/>
    <w:rsid w:val="006C0FE5"/>
    <w:rsid w:val="006C1D96"/>
    <w:rsid w:val="006C2335"/>
    <w:rsid w:val="006D0334"/>
    <w:rsid w:val="006D108A"/>
    <w:rsid w:val="006D63B7"/>
    <w:rsid w:val="006E7CFF"/>
    <w:rsid w:val="006F17AA"/>
    <w:rsid w:val="006F7D53"/>
    <w:rsid w:val="00707C6B"/>
    <w:rsid w:val="00710AE9"/>
    <w:rsid w:val="007154A0"/>
    <w:rsid w:val="007218F6"/>
    <w:rsid w:val="00730FE3"/>
    <w:rsid w:val="00736AC0"/>
    <w:rsid w:val="00747401"/>
    <w:rsid w:val="00760F66"/>
    <w:rsid w:val="007674F3"/>
    <w:rsid w:val="007758D2"/>
    <w:rsid w:val="00780606"/>
    <w:rsid w:val="00784CEF"/>
    <w:rsid w:val="0079318A"/>
    <w:rsid w:val="007A1BE6"/>
    <w:rsid w:val="007A2E8F"/>
    <w:rsid w:val="007B0AD7"/>
    <w:rsid w:val="007B733F"/>
    <w:rsid w:val="007C3F7D"/>
    <w:rsid w:val="007C71D7"/>
    <w:rsid w:val="007D1433"/>
    <w:rsid w:val="007D66ED"/>
    <w:rsid w:val="007D7D47"/>
    <w:rsid w:val="007F3D6D"/>
    <w:rsid w:val="008055AA"/>
    <w:rsid w:val="00813A71"/>
    <w:rsid w:val="008205F3"/>
    <w:rsid w:val="008229AD"/>
    <w:rsid w:val="00826FE2"/>
    <w:rsid w:val="008349E4"/>
    <w:rsid w:val="00843968"/>
    <w:rsid w:val="008468D1"/>
    <w:rsid w:val="008551E3"/>
    <w:rsid w:val="0085676E"/>
    <w:rsid w:val="008568DF"/>
    <w:rsid w:val="00856B4F"/>
    <w:rsid w:val="0086218B"/>
    <w:rsid w:val="008667CA"/>
    <w:rsid w:val="008742E0"/>
    <w:rsid w:val="00876B26"/>
    <w:rsid w:val="008813C3"/>
    <w:rsid w:val="00890E05"/>
    <w:rsid w:val="00894528"/>
    <w:rsid w:val="008A41CA"/>
    <w:rsid w:val="008B005C"/>
    <w:rsid w:val="008B1D69"/>
    <w:rsid w:val="008B25AF"/>
    <w:rsid w:val="008B734B"/>
    <w:rsid w:val="008C0696"/>
    <w:rsid w:val="008C2593"/>
    <w:rsid w:val="008C46B1"/>
    <w:rsid w:val="008D5C4D"/>
    <w:rsid w:val="008E2B22"/>
    <w:rsid w:val="008F0F3E"/>
    <w:rsid w:val="00901625"/>
    <w:rsid w:val="00910FD4"/>
    <w:rsid w:val="00912316"/>
    <w:rsid w:val="00921627"/>
    <w:rsid w:val="00922DA3"/>
    <w:rsid w:val="00925FDF"/>
    <w:rsid w:val="00926115"/>
    <w:rsid w:val="00941F47"/>
    <w:rsid w:val="00950DDD"/>
    <w:rsid w:val="00956AFF"/>
    <w:rsid w:val="00966891"/>
    <w:rsid w:val="009731DF"/>
    <w:rsid w:val="00983EAC"/>
    <w:rsid w:val="00997F95"/>
    <w:rsid w:val="009A119B"/>
    <w:rsid w:val="009B14A7"/>
    <w:rsid w:val="009B3C2E"/>
    <w:rsid w:val="009C1FA4"/>
    <w:rsid w:val="009D118F"/>
    <w:rsid w:val="009D2D54"/>
    <w:rsid w:val="009D49D5"/>
    <w:rsid w:val="009D5C8B"/>
    <w:rsid w:val="009E508F"/>
    <w:rsid w:val="009F1C42"/>
    <w:rsid w:val="009F4D86"/>
    <w:rsid w:val="009F68E2"/>
    <w:rsid w:val="00A010A4"/>
    <w:rsid w:val="00A02AA7"/>
    <w:rsid w:val="00A03F75"/>
    <w:rsid w:val="00A0695B"/>
    <w:rsid w:val="00A06F88"/>
    <w:rsid w:val="00A07AB5"/>
    <w:rsid w:val="00A20B36"/>
    <w:rsid w:val="00A22EFC"/>
    <w:rsid w:val="00A50B5D"/>
    <w:rsid w:val="00A54776"/>
    <w:rsid w:val="00A616F4"/>
    <w:rsid w:val="00A62BD9"/>
    <w:rsid w:val="00A7700D"/>
    <w:rsid w:val="00A9037D"/>
    <w:rsid w:val="00A952E3"/>
    <w:rsid w:val="00A95E8C"/>
    <w:rsid w:val="00AE55DE"/>
    <w:rsid w:val="00AE74ED"/>
    <w:rsid w:val="00B129B5"/>
    <w:rsid w:val="00B13B81"/>
    <w:rsid w:val="00B228CD"/>
    <w:rsid w:val="00B23437"/>
    <w:rsid w:val="00B2366C"/>
    <w:rsid w:val="00B457C6"/>
    <w:rsid w:val="00B55CE1"/>
    <w:rsid w:val="00B642B4"/>
    <w:rsid w:val="00B7634C"/>
    <w:rsid w:val="00B77A57"/>
    <w:rsid w:val="00B82613"/>
    <w:rsid w:val="00B93B16"/>
    <w:rsid w:val="00B94360"/>
    <w:rsid w:val="00B95AD2"/>
    <w:rsid w:val="00BA0EF0"/>
    <w:rsid w:val="00BA39F4"/>
    <w:rsid w:val="00BA7720"/>
    <w:rsid w:val="00BB2E3B"/>
    <w:rsid w:val="00BD7125"/>
    <w:rsid w:val="00BE20DA"/>
    <w:rsid w:val="00C003EF"/>
    <w:rsid w:val="00C078EF"/>
    <w:rsid w:val="00C227C7"/>
    <w:rsid w:val="00C55971"/>
    <w:rsid w:val="00C61940"/>
    <w:rsid w:val="00C6445B"/>
    <w:rsid w:val="00C91033"/>
    <w:rsid w:val="00CA0612"/>
    <w:rsid w:val="00CA1082"/>
    <w:rsid w:val="00CA167E"/>
    <w:rsid w:val="00CA3652"/>
    <w:rsid w:val="00CA78DE"/>
    <w:rsid w:val="00CB0202"/>
    <w:rsid w:val="00CB1593"/>
    <w:rsid w:val="00CC50CC"/>
    <w:rsid w:val="00CC79B5"/>
    <w:rsid w:val="00CD0C6B"/>
    <w:rsid w:val="00CD101A"/>
    <w:rsid w:val="00CD4C8F"/>
    <w:rsid w:val="00CD65C9"/>
    <w:rsid w:val="00CF0FED"/>
    <w:rsid w:val="00CF7B68"/>
    <w:rsid w:val="00D04582"/>
    <w:rsid w:val="00D13947"/>
    <w:rsid w:val="00D14292"/>
    <w:rsid w:val="00D220C2"/>
    <w:rsid w:val="00D42BC8"/>
    <w:rsid w:val="00D5455A"/>
    <w:rsid w:val="00D55334"/>
    <w:rsid w:val="00D6299E"/>
    <w:rsid w:val="00D66BDA"/>
    <w:rsid w:val="00D8409E"/>
    <w:rsid w:val="00D93179"/>
    <w:rsid w:val="00D97B7A"/>
    <w:rsid w:val="00DA6F95"/>
    <w:rsid w:val="00DB1FA8"/>
    <w:rsid w:val="00DB4CAB"/>
    <w:rsid w:val="00DC5F9B"/>
    <w:rsid w:val="00DD2991"/>
    <w:rsid w:val="00DD78C1"/>
    <w:rsid w:val="00DD7C51"/>
    <w:rsid w:val="00DF3489"/>
    <w:rsid w:val="00DF477C"/>
    <w:rsid w:val="00DF6133"/>
    <w:rsid w:val="00E02E5D"/>
    <w:rsid w:val="00E04CE1"/>
    <w:rsid w:val="00E05AD8"/>
    <w:rsid w:val="00E10073"/>
    <w:rsid w:val="00E13FC1"/>
    <w:rsid w:val="00E204B6"/>
    <w:rsid w:val="00E25A87"/>
    <w:rsid w:val="00E42DBB"/>
    <w:rsid w:val="00E571AA"/>
    <w:rsid w:val="00E57A56"/>
    <w:rsid w:val="00E61046"/>
    <w:rsid w:val="00E74307"/>
    <w:rsid w:val="00E7468F"/>
    <w:rsid w:val="00E74DA1"/>
    <w:rsid w:val="00E75498"/>
    <w:rsid w:val="00E91235"/>
    <w:rsid w:val="00E9379F"/>
    <w:rsid w:val="00EA1304"/>
    <w:rsid w:val="00EA79D2"/>
    <w:rsid w:val="00EB181F"/>
    <w:rsid w:val="00EB2616"/>
    <w:rsid w:val="00EB332E"/>
    <w:rsid w:val="00EC1843"/>
    <w:rsid w:val="00EE2A21"/>
    <w:rsid w:val="00EF40FA"/>
    <w:rsid w:val="00EF5A23"/>
    <w:rsid w:val="00EF63F4"/>
    <w:rsid w:val="00F02DB1"/>
    <w:rsid w:val="00F0387E"/>
    <w:rsid w:val="00F039FA"/>
    <w:rsid w:val="00F03AE3"/>
    <w:rsid w:val="00F10AB2"/>
    <w:rsid w:val="00F11100"/>
    <w:rsid w:val="00F14A08"/>
    <w:rsid w:val="00F16253"/>
    <w:rsid w:val="00F210F6"/>
    <w:rsid w:val="00F24705"/>
    <w:rsid w:val="00F3213C"/>
    <w:rsid w:val="00F3224D"/>
    <w:rsid w:val="00F45E30"/>
    <w:rsid w:val="00F46B32"/>
    <w:rsid w:val="00F54CB9"/>
    <w:rsid w:val="00F56926"/>
    <w:rsid w:val="00F73661"/>
    <w:rsid w:val="00F8161E"/>
    <w:rsid w:val="00F8615B"/>
    <w:rsid w:val="00F8720C"/>
    <w:rsid w:val="00FA21E7"/>
    <w:rsid w:val="00FC7628"/>
    <w:rsid w:val="00FE5585"/>
    <w:rsid w:val="00FE58D6"/>
    <w:rsid w:val="00FF4D83"/>
    <w:rsid w:val="00FF5B9C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44EE"/>
  <w15:chartTrackingRefBased/>
  <w15:docId w15:val="{4C4307B0-856E-4796-B258-0F8431ED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16"/>
    <w:pPr>
      <w:jc w:val="left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6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F5B9C"/>
    <w:pPr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F5B9C"/>
    <w:pPr>
      <w:tabs>
        <w:tab w:val="center" w:pos="4536"/>
        <w:tab w:val="right" w:pos="9072"/>
      </w:tabs>
      <w:ind w:left="360" w:right="52" w:hanging="36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5B9C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59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5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9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D6D"/>
    <w:rPr>
      <w:rFonts w:ascii="Segoe UI" w:hAnsi="Segoe UI" w:cs="Segoe UI"/>
      <w:sz w:val="18"/>
      <w:szCs w:val="18"/>
    </w:rPr>
  </w:style>
  <w:style w:type="paragraph" w:customStyle="1" w:styleId="BM1">
    <w:name w:val="_BM_1"/>
    <w:basedOn w:val="Lista5"/>
    <w:next w:val="BM2"/>
    <w:autoRedefine/>
    <w:qFormat/>
    <w:rsid w:val="00F8615B"/>
    <w:pPr>
      <w:numPr>
        <w:numId w:val="5"/>
      </w:numPr>
      <w:tabs>
        <w:tab w:val="num" w:pos="360"/>
      </w:tabs>
      <w:spacing w:before="480" w:after="120"/>
      <w:ind w:left="1415" w:hanging="283"/>
      <w:outlineLvl w:val="0"/>
    </w:pPr>
    <w:rPr>
      <w:rFonts w:ascii="Cambria" w:eastAsia="Times New Roman" w:hAnsi="Cambria" w:cs="Times New Roman"/>
      <w:b/>
      <w:kern w:val="24"/>
      <w:sz w:val="20"/>
      <w:szCs w:val="20"/>
      <w:lang w:eastAsia="pl-PL"/>
    </w:rPr>
  </w:style>
  <w:style w:type="paragraph" w:customStyle="1" w:styleId="BM2">
    <w:name w:val="_BM_2"/>
    <w:basedOn w:val="Nagwek2"/>
    <w:qFormat/>
    <w:rsid w:val="00F8615B"/>
    <w:pPr>
      <w:keepNext w:val="0"/>
      <w:keepLines w:val="0"/>
      <w:numPr>
        <w:ilvl w:val="1"/>
        <w:numId w:val="5"/>
      </w:numPr>
      <w:tabs>
        <w:tab w:val="clear" w:pos="567"/>
        <w:tab w:val="num" w:pos="1134"/>
      </w:tabs>
      <w:spacing w:before="120" w:after="120"/>
      <w:ind w:left="993" w:hanging="709"/>
    </w:pPr>
    <w:rPr>
      <w:rFonts w:eastAsia="Times New Roman" w:cs="Times New Roman"/>
      <w:color w:val="auto"/>
      <w:sz w:val="20"/>
      <w:szCs w:val="20"/>
      <w:lang w:eastAsia="pl-PL"/>
    </w:rPr>
  </w:style>
  <w:style w:type="paragraph" w:customStyle="1" w:styleId="BM3">
    <w:name w:val="_BM_3"/>
    <w:basedOn w:val="BM2"/>
    <w:link w:val="BM3Znak"/>
    <w:qFormat/>
    <w:rsid w:val="00F8615B"/>
    <w:pPr>
      <w:numPr>
        <w:ilvl w:val="2"/>
      </w:numPr>
      <w:ind w:left="1276" w:hanging="850"/>
    </w:pPr>
  </w:style>
  <w:style w:type="paragraph" w:customStyle="1" w:styleId="BM4">
    <w:name w:val="_BM_4"/>
    <w:basedOn w:val="BM3"/>
    <w:qFormat/>
    <w:rsid w:val="00F8615B"/>
    <w:pPr>
      <w:numPr>
        <w:ilvl w:val="3"/>
      </w:numPr>
      <w:tabs>
        <w:tab w:val="num" w:pos="360"/>
      </w:tabs>
      <w:ind w:left="1560" w:hanging="880"/>
    </w:pPr>
  </w:style>
  <w:style w:type="character" w:customStyle="1" w:styleId="BM3Znak">
    <w:name w:val="_BM_3 Znak"/>
    <w:basedOn w:val="Domylnaczcionkaakapitu"/>
    <w:link w:val="BM3"/>
    <w:rsid w:val="00F8615B"/>
    <w:rPr>
      <w:rFonts w:asciiTheme="majorHAnsi" w:eastAsia="Times New Roman" w:hAnsiTheme="majorHAnsi" w:cs="Times New Roman"/>
      <w:sz w:val="20"/>
      <w:szCs w:val="20"/>
      <w:lang w:eastAsia="pl-PL"/>
    </w:rPr>
  </w:style>
  <w:style w:type="paragraph" w:customStyle="1" w:styleId="BM5">
    <w:name w:val="_BM_5"/>
    <w:basedOn w:val="BM4"/>
    <w:qFormat/>
    <w:rsid w:val="00F8615B"/>
    <w:pPr>
      <w:numPr>
        <w:ilvl w:val="4"/>
      </w:numPr>
      <w:tabs>
        <w:tab w:val="num" w:pos="360"/>
      </w:tabs>
      <w:ind w:left="1701" w:hanging="312"/>
    </w:pPr>
  </w:style>
  <w:style w:type="paragraph" w:customStyle="1" w:styleId="BM6">
    <w:name w:val="_BM_6"/>
    <w:basedOn w:val="BM5"/>
    <w:qFormat/>
    <w:rsid w:val="00F8615B"/>
    <w:pPr>
      <w:numPr>
        <w:ilvl w:val="5"/>
      </w:numPr>
      <w:tabs>
        <w:tab w:val="num" w:pos="360"/>
      </w:tabs>
      <w:ind w:left="2127" w:hanging="567"/>
    </w:pPr>
  </w:style>
  <w:style w:type="paragraph" w:styleId="Lista5">
    <w:name w:val="List 5"/>
    <w:basedOn w:val="Normalny"/>
    <w:uiPriority w:val="99"/>
    <w:semiHidden/>
    <w:unhideWhenUsed/>
    <w:rsid w:val="00F8615B"/>
    <w:pPr>
      <w:ind w:left="1415" w:hanging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61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Numerowanie,Akapit z listą BS,sw tekst"/>
    <w:basedOn w:val="Normalny"/>
    <w:uiPriority w:val="34"/>
    <w:qFormat/>
    <w:rsid w:val="000854A8"/>
    <w:pPr>
      <w:ind w:left="720"/>
      <w:contextualSpacing/>
    </w:pPr>
  </w:style>
  <w:style w:type="paragraph" w:styleId="Poprawka">
    <w:name w:val="Revision"/>
    <w:hidden/>
    <w:uiPriority w:val="99"/>
    <w:semiHidden/>
    <w:rsid w:val="005F6AFE"/>
    <w:pPr>
      <w:jc w:val="left"/>
    </w:pPr>
  </w:style>
  <w:style w:type="paragraph" w:styleId="Nagwek">
    <w:name w:val="header"/>
    <w:basedOn w:val="Normalny"/>
    <w:link w:val="NagwekZnak"/>
    <w:uiPriority w:val="99"/>
    <w:unhideWhenUsed/>
    <w:rsid w:val="00196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99"/>
  </w:style>
  <w:style w:type="paragraph" w:customStyle="1" w:styleId="Default">
    <w:name w:val="Default"/>
    <w:rsid w:val="00A50B5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375-0C19-4D82-ABF8-577C249D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Barbara Mizgała</cp:lastModifiedBy>
  <cp:revision>5</cp:revision>
  <cp:lastPrinted>2021-05-26T11:57:00Z</cp:lastPrinted>
  <dcterms:created xsi:type="dcterms:W3CDTF">2021-05-31T12:43:00Z</dcterms:created>
  <dcterms:modified xsi:type="dcterms:W3CDTF">2021-05-31T13:54:00Z</dcterms:modified>
</cp:coreProperties>
</file>